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tbl>
      <w:tblPr>
        <w:tblW w:w="0" w:type="auto"/>
        <w:jc w:val="left"/>
        <w:tblInd w:w="0" w:type="dxa"/>
        <w:tblBorders>
          <w:top w:val="single" w:sz="4" w:space="0" w:color="FFFFFF"/>
          <w:left w:val="single" w:sz="4" w:space="0" w:color="FFFFFF"/>
          <w:bottom w:val="single" w:sz="4" w:space="0" w:color="FFFFFF"/>
          <w:right w:val="single" w:sz="4" w:space="0" w:color="FFFFFF"/>
          <w:insideH w:val="none"/>
          <w:insideV w:val="single" w:sz="4" w:space="0" w:color="FFFFFF"/>
        </w:tblBorders>
        <w:tblLayout w:type="fixed"/>
        <w:tblCellMar>
          <w:top w:w="0" w:type="dxa"/>
          <w:left w:w="108" w:type="dxa"/>
          <w:bottom w:w="0" w:type="dxa"/>
          <w:right w:w="108" w:type="dxa"/>
        </w:tblCellMar>
      </w:tblPr>
      <w:tblGrid>
        <w:gridCol w:w="4508"/>
        <w:gridCol w:w="2254"/>
        <w:gridCol w:w="2436"/>
      </w:tblGrid>
      <w:tr>
        <w:trPr>
          <w:trHeight w:val="2117" w:hRule="atLeast"/>
        </w:trPr>
        <w:tc>
          <w:tcPr>
            <w:tcW w:w="4508" w:type="dxa"/>
            <w:tcBorders>
              <w:bottom w:val="single" w:sz="4" w:space="0" w:color="FFFFFF"/>
            </w:tcBorders>
            <w:shd w:val="clear" w:color="auto" w:fill="auto"/>
            <w:vAlign w:val="top"/>
          </w:tcPr>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pict>
                <v:shape id="Text Box 3" coordsize="21600,21600" o:spt="202" path="m,l,21600r21600,l21600,xe" fillcolor="#FFFFFF" stroked="f" strokeweight="0" style="width:207.75pt;height:63.75pt;position:absolute;margin-left:72.05pt;margin-top:1.7pt;z-index:251660287;mso-wrap-distance-top:45720;mso-wrap-distance-right:114300;mso-wrap-distance-bottom:45720;mso-wrap-distance-left:114300;mso-position-horizontal-relative:page;mso-position-vertical-relative:page;">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32"/>
                            <w:szCs w:val="32"/>
                            <w:lang w:val="en-GB" w:eastAsia="en-GB" w:bidi="en-GB"/>
                          </w:rPr>
                        </w:pPr>
                        <w:r>
                          <w:rPr>
                            <w:rFonts w:ascii="Arial" w:hAnsi="Arial" w:eastAsia="Arial" w:cs="Arial"/>
                            <w:color w:val="004295"/>
                            <w:sz w:val="32"/>
                            <w:szCs w:val="32"/>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32"/>
                            <w:szCs w:val="32"/>
                            <w:lang w:val="en-GB" w:eastAsia="en-GB" w:bidi="en-GB"/>
                          </w:rPr>
                        </w:pPr>
                        <w:r>
                          <w:rPr>
                            <w:rFonts w:ascii="Arial" w:hAnsi="Arial" w:eastAsia="Arial" w:cs="Arial"/>
                            <w:color w:val="004295"/>
                            <w:sz w:val="32"/>
                            <w:szCs w:val="32"/>
                            <w:lang w:val="en-GB" w:eastAsia="en-GB" w:bidi="en-GB"/>
                          </w:rPr>
                          <w:t xml:space="preserve">TRANSFORMING LIVES</w:t>
                        </w:r>
                      </w:p>
                    </w:txbxContent>
                  </v:textbox>
                  <w10:wrap type="none"/>
                </v:shape>
              </w:pict>
            </w:r>
            <w:r>
              <w:drawing>
                <wp:anchor distT="0" distB="0" distL="114300" distR="114300" simplePos="0" relativeHeight="251661311" behindDoc="0" locked="0" layoutInCell="1" hidden="0" allowOverlap="1">
                  <wp:simplePos x="0" y="0"/>
                  <wp:positionH relativeFrom="page">
                    <wp:posOffset>914400</wp:posOffset>
                  </wp:positionH>
                  <wp:positionV relativeFrom="page">
                    <wp:posOffset>635</wp:posOffset>
                  </wp:positionV>
                  <wp:extent cx="1400810" cy="1216660"/>
                  <wp:wrapSquare wrapText="bothSides"/>
                  <wp:docPr id="4" name="Picture 1"/>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6"/>
                          <a:stretch>
                            <a:fillRect/>
                          </a:stretch>
                        </pic:blipFill>
                        <pic:spPr>
                          <a:xfrm>
                            <a:off x="0" y="0"/>
                            <a:ext cx="1400810" cy="1216660"/>
                          </a:xfrm>
                          <a:prstGeom prst="rect">
                            <a:avLst/>
                          </a:prstGeom>
                        </pic:spPr>
                      </pic:pic>
                    </a:graphicData>
                  </a:graphic>
                </wp:anchor>
              </w:drawing>
            </w:r>
            <w:r>
              <mc:AlternateContent>
                <mc:Choice Requires="wps">
                  <w:drawing>
                    <wp:anchor distT="0" distB="0" distL="114300" distR="114300" simplePos="0" relativeHeight="251659263" behindDoc="0" locked="0" layoutInCell="1" hidden="0" allowOverlap="1">
                      <wp:simplePos x="0" y="0"/>
                      <wp:positionH relativeFrom="page">
                        <wp:posOffset>843280</wp:posOffset>
                      </wp:positionH>
                      <wp:positionV relativeFrom="page">
                        <wp:posOffset>-17145</wp:posOffset>
                      </wp:positionV>
                      <wp:extent cx="5759450" cy="111125"/>
                      <wp:wrapNone/>
                      <wp:docPr id="5" name="Rectangle 2"/>
                      <a:graphic xmlns:a="http://schemas.openxmlformats.org/drawingml/2006/main">
                        <a:graphicData uri="http://schemas.microsoft.com/office/word/2010/wordprocessingShape">
                          <wps:wsp>
                            <wps:cNvSpPr/>
                            <wps:spPr>
                              <a:xfrm>
                                <a:off x="0" y="0"/>
                                <a:ext cx="5759450" cy="111125"/>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r>
              <w:rPr>
                <w:lang w:val="en-GB" w:eastAsia="en-GB" w:bidi="en-GB"/>
              </w:rPr>
              <w:t xml:space="preserve">	</w:t>
            </w: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2254" w:type="dxa"/>
            <w:tcBorders>
              <w:bottom w:val="single" w:sz="4" w:space="0" w:color="FFFFFF"/>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2436" w:type="dxa"/>
            <w:tcBorders>
              <w:bottom w:val="single" w:sz="4" w:space="0" w:color="FFFFFF"/>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bl>
    <w:tbl>
      <w:tblPr>
        <w:tblW w:w="0" w:type="auto"/>
        <w:jc w:val="left"/>
        <w:tblInd w:w="0" w:type="dxa"/>
        <w:tblBorders>
          <w:top w:val="single" w:sz="4" w:space="0" w:color="auto"/>
          <w:left w:val="single" w:sz="4" w:space="0" w:color="FFFFFF"/>
          <w:bottom w:val="single" w:sz="4" w:space="0" w:color="FFFFFF"/>
          <w:right w:val="single" w:sz="4" w:space="0" w:color="FFFFFF"/>
          <w:insideH w:val="single" w:sz="4" w:space="0" w:color="FFFFFF"/>
          <w:insideV w:val="none"/>
        </w:tblBorders>
        <w:tblLayout w:type="fixed"/>
        <w:tblCellMar>
          <w:top w:w="0" w:type="dxa"/>
          <w:left w:w="108" w:type="dxa"/>
          <w:bottom w:w="0" w:type="dxa"/>
          <w:right w:w="108" w:type="dxa"/>
        </w:tblCellMar>
      </w:tblPr>
      <w:tblGrid>
        <w:gridCol w:w="9198"/>
      </w:tblGrid>
      <w:tr>
        <w:tc>
          <w:tcPr>
            <w:tcW w:w="9198"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r>
        <w:tc>
          <w:tcPr>
            <w:tcW w:w="9198" w:type="dxa"/>
            <w:shd w:val="clear" w:color="auto" w:fill="auto"/>
            <w:vAlign w:val="top"/>
          </w:tcPr>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4295"/>
                <w:sz w:val="28"/>
                <w:szCs w:val="28"/>
                <w:lang w:val="en-GB" w:eastAsia="en-GB" w:bidi="en-GB"/>
              </w:rPr>
            </w:pPr>
            <w:r>
              <w:rPr>
                <w:rFonts w:ascii="Arial" w:hAnsi="Arial" w:eastAsia="Arial" w:cs="Arial"/>
                <w:b/>
                <w:bCs/>
                <w:color w:val="004295"/>
                <w:sz w:val="28"/>
                <w:szCs w:val="28"/>
                <w:lang w:val="en-GB" w:eastAsia="en-GB" w:bidi="en-GB"/>
              </w:rPr>
              <w:t xml:space="preserve">JOB DESCRIPTION &amp; PERSON SPECIFICATION</w:t>
            </w:r>
          </w:p>
        </w:tc>
      </w:tr>
    </w:tbl>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Job Details</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33"/>
        <w:gridCol w:w="4883"/>
      </w:tblGrid>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title</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Report to</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Digital Project Manager </w:t>
            </w:r>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Head of Digital Services </w:t>
            </w:r>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Location</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Department</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1"/>
                <w:dropDownList>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Content>
                <w:r>
                  <w:rPr>
                    <w:rStyle w:val="Style1"/>
                    <w:lang w:val="en-GB" w:eastAsia="en-GB" w:bidi="en-GB"/>
                  </w:rPr>
                  <w:t xml:space="preserve">Headquarters</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2"/>
                <w:dropDownList>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Content>
                <w:r>
                  <w:rPr>
                    <w:rFonts w:ascii="Arial" w:hAnsi="Arial" w:eastAsia="Arial" w:cs="Arial"/>
                    <w:lang w:val="en-GB" w:eastAsia="en-GB" w:bidi="en-GB"/>
                  </w:rPr>
                  <w:t xml:space="preserve">Digital Services</w:t>
                </w:r>
              </w:sdtContent>
            </w:sdt>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Hours of work</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Number of hours</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3"/>
                <w:dropDownList>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Content>
                <w:r>
                  <w:rPr>
                    <w:rFonts w:ascii="Arial" w:hAnsi="Arial" w:eastAsia="Arial" w:cs="Arial"/>
                    <w:lang w:val="en-GB" w:eastAsia="en-GB" w:bidi="en-GB"/>
                  </w:rPr>
                  <w:t xml:space="preserve">Normal Office Hours</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35</w:t>
            </w:r>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role status</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Is C&amp;R/PPT a requirement? </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4"/>
                <w:dropDownList>
                  <w:listItem w:displayText="Operational" w:value="Operational"/>
                  <w:listItem w:displayText="Non-Operational" w:value="Non-Operational"/>
                </w:dropDownList>
              </w:sdtPr>
              <w:sdtContent>
                <w:r>
                  <w:rPr>
                    <w:rStyle w:val="Style4"/>
                    <w:lang w:val="en-GB" w:eastAsia="en-GB" w:bidi="en-GB"/>
                  </w:rPr>
                  <w:t xml:space="preserve">Non-Operational</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5"/>
                <w:dropDownList>
                  <w:listItem w:displayText="C&amp;R" w:value="C&amp;R"/>
                  <w:listItem w:displayText="PPT" w:value="PPT"/>
                  <w:listItem w:displayText="None" w:value="None"/>
                </w:dropDownList>
              </w:sdtPr>
              <w:sdtContent>
                <w:r>
                  <w:rPr>
                    <w:rFonts w:ascii="Arial" w:hAnsi="Arial" w:eastAsia="Arial" w:cs="Arial"/>
                    <w:lang w:val="en-GB" w:eastAsia="en-GB" w:bidi="en-GB"/>
                  </w:rPr>
                  <w:t xml:space="preserve">PPT</w:t>
                </w:r>
              </w:sdtContent>
            </w:sdt>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Pay band </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Does this role attract any additional allowances (e.g. on-call allowance, RRA)?</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sdt>
              <w:sdtPr>
                <w:id w:val="6"/>
                <w:dropDownList>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r>
                  <w:rPr>
                    <w:rFonts w:ascii="Arial" w:hAnsi="Arial" w:eastAsia="Arial" w:cs="Arial"/>
                    <w:lang w:val="en-GB" w:eastAsia="en-GB" w:bidi="en-GB"/>
                  </w:rPr>
                  <w:t xml:space="preserve">F </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None</w:t>
            </w:r>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Level of criminal records check required</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Any additional vetting requirements </w:t>
            </w:r>
          </w:p>
        </w:tc>
      </w:tr>
      <w:tr>
        <w:trPr>
          <w:trHeight w:val="389" w:hRule="atLeast"/>
        </w:trP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sdt>
              <w:sdtPr>
                <w:id w:val="7"/>
                <w:comboBox>
                  <w:listItem w:displayText="Disclosure Scotland - Level 2 Check" w:value="Disclosure Scotland - Level 2 Check"/>
                  <w:listItem w:displayText="Disclosure Scotland - PVG" w:value="Disclosure Scotland - PVG"/>
                </w:comboBox>
              </w:sdtPr>
              <w:sdtContent>
                <w:r>
                  <w:rPr>
                    <w:rFonts w:ascii="Arial" w:hAnsi="Arial" w:eastAsia="Arial" w:cs="Arial"/>
                    <w:lang w:val="en-GB" w:eastAsia="en-GB" w:bidi="en-GB"/>
                  </w:rPr>
                  <w:t xml:space="preserve">Disclosure Scotland - Level 2 Check</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None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Job Description</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9016"/>
      </w:tblGrid>
      <w:tr>
        <w:tc>
          <w:tcPr>
            <w:tcW w:w="9016"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Job Purpose</w:t>
            </w:r>
          </w:p>
        </w:tc>
      </w:tr>
      <w:tr>
        <w:tc>
          <w:tcPr>
            <w:tcW w:w="901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00" w:lineRule="atLeast"/>
              <w:rPr>
                <w:rFonts w:ascii="Arial" w:hAnsi="Arial" w:eastAsia="Arial" w:cs="Arial"/>
                <w:lang w:val="en-GB" w:eastAsia="en-GB" w:bidi="en-GB"/>
              </w:rPr>
            </w:pPr>
            <w:r>
              <w:rPr>
                <w:rFonts w:ascii="Arial" w:hAnsi="Arial" w:eastAsia="Arial" w:cs="Arial"/>
                <w:lang w:val="en-GB" w:eastAsia="en-GB" w:bidi="en-GB"/>
              </w:rPr>
              <w:t xml:space="preserve">SPS are seeking an experienced IT Project Manager to lead a portfolio of critical projects that will drive improved business outcomes and support the organisation’s strategic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00" w:lineRule="atLeast"/>
              <w:rPr>
                <w:rFonts w:ascii="Arial" w:hAnsi="Arial" w:eastAsia="Arial" w:cs="Arial"/>
                <w:lang w:val="en-GB" w:eastAsia="en-GB" w:bidi="en-GB"/>
              </w:rPr>
            </w:pPr>
            <w:r>
              <w:rPr>
                <w:rFonts w:ascii="Arial" w:hAnsi="Arial" w:eastAsia="Arial" w:cs="Arial"/>
                <w:lang w:val="en-GB" w:eastAsia="en-GB" w:bidi="en-GB"/>
              </w:rPr>
              <w:t xml:space="preserve">The successful candidate will act as a key liaison across all assigned projects, working closely with a variety of Senior Stakeholders across the organisation and a range of external stakeholders. In collaboration with the Business Unit Manager and the IT Programme Manager, you will be responsible for delivering effective, sustainable digital solutions aligned with the organisation’s Digital Strategy.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00" w:lineRule="atLeast"/>
              <w:rPr>
                <w:rFonts w:ascii="Arial" w:hAnsi="Arial" w:eastAsia="Arial" w:cs="Arial"/>
                <w:lang w:val="en-GB" w:eastAsia="en-GB" w:bidi="en-GB"/>
              </w:rPr>
            </w:pPr>
            <w:r>
              <w:rPr>
                <w:rFonts w:ascii="Arial" w:hAnsi="Arial" w:eastAsia="Arial" w:cs="Arial"/>
                <w:lang w:val="en-GB" w:eastAsia="en-GB" w:bidi="en-GB"/>
              </w:rPr>
              <w:t xml:space="preserve">Delivery will be structured around three overarching objectives, encompassing a series of key projects, including:</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00" w:lineRule="atLeast"/>
              <w:ind w:left="720" w:hanging="360"/>
              <w:rPr>
                <w:rFonts w:ascii="Arial" w:hAnsi="Arial" w:eastAsia="Arial" w:cs="Arial"/>
                <w:lang w:val="en-GB" w:eastAsia="en-GB" w:bidi="en-GB"/>
              </w:rPr>
            </w:pPr>
            <w:r>
              <w:rPr>
                <w:rFonts w:ascii="Arial" w:hAnsi="Arial" w:eastAsia="Arial" w:cs="Arial"/>
                <w:lang w:val="en-GB" w:eastAsia="en-GB" w:bidi="en-GB"/>
              </w:rPr>
              <w:t xml:space="preserve">SPIN Network Upgrade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00" w:lineRule="atLeast"/>
              <w:ind w:left="720" w:hanging="360"/>
              <w:rPr>
                <w:rFonts w:ascii="Arial" w:hAnsi="Arial" w:eastAsia="Arial" w:cs="Arial"/>
                <w:lang w:val="en-GB" w:eastAsia="en-GB" w:bidi="en-GB"/>
              </w:rPr>
            </w:pPr>
            <w:r>
              <w:rPr>
                <w:rFonts w:ascii="Arial" w:hAnsi="Arial" w:eastAsia="Arial" w:cs="Arial"/>
                <w:lang w:val="en-GB" w:eastAsia="en-GB" w:bidi="en-GB"/>
              </w:rPr>
              <w:t xml:space="preserve">ESTLAN Completion</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00" w:lineRule="atLeast"/>
              <w:ind w:left="720" w:hanging="360"/>
              <w:rPr>
                <w:rFonts w:ascii="Arial" w:hAnsi="Arial" w:eastAsia="Arial" w:cs="Arial"/>
                <w:lang w:val="en-GB" w:eastAsia="en-GB" w:bidi="en-GB"/>
              </w:rPr>
            </w:pPr>
            <w:r>
              <w:rPr>
                <w:rFonts w:ascii="Arial" w:hAnsi="Arial" w:eastAsia="Arial" w:cs="Arial"/>
                <w:lang w:val="en-GB" w:eastAsia="en-GB" w:bidi="en-GB"/>
              </w:rPr>
              <w:t xml:space="preserve">HMP Highland</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00" w:lineRule="atLeast"/>
              <w:ind w:left="720" w:hanging="360"/>
              <w:rPr>
                <w:rFonts w:ascii="Arial" w:hAnsi="Arial" w:eastAsia="Arial" w:cs="Arial"/>
                <w:lang w:val="en-GB" w:eastAsia="en-GB" w:bidi="en-GB"/>
              </w:rPr>
            </w:pPr>
            <w:r>
              <w:rPr>
                <w:rFonts w:ascii="Arial" w:hAnsi="Arial" w:eastAsia="Arial" w:cs="Arial"/>
                <w:lang w:val="en-GB" w:eastAsia="en-GB" w:bidi="en-GB"/>
              </w:rPr>
              <w:t xml:space="preserve">HMP Glasgow</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00" w:lineRule="atLeast"/>
              <w:ind w:left="720" w:hanging="360"/>
              <w:rPr>
                <w:rFonts w:ascii="Arial" w:hAnsi="Arial" w:eastAsia="Arial" w:cs="Arial"/>
                <w:lang w:val="en-GB" w:eastAsia="en-GB" w:bidi="en-GB"/>
              </w:rPr>
            </w:pPr>
            <w:r>
              <w:rPr>
                <w:rFonts w:ascii="Arial" w:hAnsi="Arial" w:eastAsia="Arial" w:cs="Arial"/>
                <w:lang w:val="en-GB" w:eastAsia="en-GB" w:bidi="en-GB"/>
              </w:rPr>
              <w:t xml:space="preserve">Estates Systems Integration (Security Network)</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00" w:lineRule="atLeast"/>
              <w:ind w:left="720" w:hanging="360"/>
              <w:rPr>
                <w:rFonts w:ascii="Arial" w:hAnsi="Arial" w:eastAsia="Arial" w:cs="Arial"/>
                <w:lang w:val="en-GB" w:eastAsia="en-GB" w:bidi="en-GB"/>
              </w:rPr>
            </w:pPr>
            <w:r>
              <w:rPr>
                <w:rFonts w:ascii="Arial" w:hAnsi="Arial" w:eastAsia="Arial" w:cs="Arial"/>
                <w:lang w:val="en-GB" w:eastAsia="en-GB" w:bidi="en-GB"/>
              </w:rPr>
              <w:t xml:space="preserve">ICDS Delivery Support</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r>
      <w:tr>
        <w:tc>
          <w:tcPr>
            <w:tcW w:w="9016" w:type="dxa"/>
            <w:tcBorders>
              <w:bottom w:val="single" w:sz="4" w:space="0" w:color="auto"/>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Key Responsibilities of the Role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3"/>
        <w:gridCol w:w="8483"/>
      </w:tblGrid>
      <w:tr>
        <w:tc>
          <w:tcPr>
            <w:tcW w:w="533"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1</w:t>
            </w:r>
          </w:p>
        </w:tc>
        <w:tc>
          <w:tcPr>
            <w:tcW w:w="8483"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Lead delivery of digital and infrastructure projects aligned to the organisation’s Digital Strategy, ensuring outcomes deliver measurable business value and support strategic objectives.</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2</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Deliver objective, evidence-based advice to the IT Programme Manager and Head of Service on progress against strategic priorities, working collaboratively with Functional Heads in a supportive and outcome-focused environment.</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3</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Provide strategic oversight across multiple concurrent projects, balancing priorities, managing interdependencies, and ensuring alignment with wider organisational and programme goals.</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4</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Establish and uphold governance frameworks, including roles, responsibilities, and accountabilities, while supporting decision-making through structured reviews, reporting, and business case development.</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5</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Drive effective risk and issue management, proactively identifying, assessing, and mitigating risks while escalating concerns appropriately to maintain delivery confidence.</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6</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Oversee supplier and third-party delivery, ensuring contracts, performance, and outputs meet agreed expectations and contribute to successful project outcomes.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Person Specification</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6658"/>
        <w:gridCol w:w="2409"/>
      </w:tblGrid>
      <w:tr>
        <w:tc>
          <w:tcPr>
            <w:tcW w:w="665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Criteria</w:t>
            </w:r>
          </w:p>
        </w:tc>
        <w:tc>
          <w:tcPr>
            <w:tcW w:w="2409"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rFonts w:ascii="Arial" w:hAnsi="Arial" w:eastAsia="Arial" w:cs="Arial"/>
                <w:b/>
                <w:bCs/>
                <w:lang w:val="en-GB" w:eastAsia="en-GB" w:bidi="en-GB"/>
              </w:rPr>
            </w:pPr>
            <w:r>
              <w:rPr>
                <w:rFonts w:ascii="Arial" w:hAnsi="Arial" w:eastAsia="Arial" w:cs="Arial"/>
                <w:b/>
                <w:bCs/>
                <w:lang w:val="en-GB" w:eastAsia="en-GB" w:bidi="en-GB"/>
              </w:rPr>
              <w:t xml:space="preserve">Essential or Desirable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6658"/>
        <w:gridCol w:w="2409"/>
      </w:tblGrid>
      <w:tr>
        <w:trPr>
          <w:trHeight w:val="836" w:hRule="atLeast"/>
        </w:trPr>
        <w:tc>
          <w:tcPr>
            <w:tcW w:w="6658" w:type="dxa"/>
            <w:tcBorders>
              <w:top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Relevant qualification at Degree level in a Business or Information Technology area or relevant experience in managing a Technology and business orientated function at a senior corporate level.</w:t>
            </w:r>
          </w:p>
        </w:tc>
        <w:tc>
          <w:tcPr>
            <w:tcW w:w="2409"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sdt>
              <w:sdtPr>
                <w:id w:val="8"/>
                <w:dropDownList>
                  <w:listItem w:displayText="Essential" w:value="Essential"/>
                  <w:listItem w:displayText="Desirable" w:value="Desirable"/>
                </w:dropDownList>
              </w:sdtPr>
              <w:sdtContent>
                <w:r>
                  <w:rPr>
                    <w:rFonts w:ascii="Arial" w:hAnsi="Arial" w:eastAsia="Arial" w:cs="Arial"/>
                    <w:lang w:val="en-GB" w:eastAsia="en-GB" w:bidi="en-GB"/>
                  </w:rPr>
                  <w:t xml:space="preserve">Essential</w:t>
                </w:r>
              </w:sdtContent>
            </w:sdt>
          </w:p>
        </w:tc>
      </w:tr>
      <w:tr>
        <w:trPr>
          <w:trHeight w:val="836" w:hRule="atLeast"/>
        </w:trPr>
        <w:tc>
          <w:tcPr>
            <w:tcW w:w="6658" w:type="dxa"/>
            <w:tcBorders>
              <w:bottom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Project Management qualification (e.g. PRINCE 2) or relevant experience in managing or progressing projects at a corporate level, whilst adhering to the project management principles of cost, quality and time.</w:t>
            </w:r>
          </w:p>
        </w:tc>
        <w:tc>
          <w:tcPr>
            <w:tcW w:w="2409"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sdt>
              <w:sdtPr>
                <w:id w:val="9"/>
                <w:dropDownList>
                  <w:listItem w:displayText="Essential" w:value="Essential"/>
                  <w:listItem w:displayText="Desirable" w:value="Desirable"/>
                </w:dropDownList>
              </w:sdtPr>
              <w:sdtContent>
                <w:r>
                  <w:rPr>
                    <w:rFonts w:ascii="Arial" w:hAnsi="Arial" w:eastAsia="Arial" w:cs="Arial"/>
                    <w:lang w:val="en-GB" w:eastAsia="en-GB" w:bidi="en-GB"/>
                  </w:rPr>
                  <w:t xml:space="preserve">Essential</w:t>
                </w:r>
              </w:sdtContent>
            </w:sdt>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rPr>
          <w:trHeight w:val="488" w:hRule="atLeast"/>
        </w:trP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6658"/>
        <w:gridCol w:w="2409"/>
      </w:tblGrid>
      <w:tr>
        <w:trPr>
          <w:trHeight w:val="846" w:hRule="atLeast"/>
        </w:trPr>
        <w:tc>
          <w:tcPr>
            <w:tcW w:w="6658" w:type="dxa"/>
            <w:tcBorders>
              <w:top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Proven experience in project delivery, managing multiple complex projects or programmes within a structured framework (e.g. PRINCE2, MSP, Agile)</w:t>
            </w:r>
          </w:p>
        </w:tc>
        <w:tc>
          <w:tcPr>
            <w:tcW w:w="2409"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sdt>
              <w:sdtPr>
                <w:id w:val="10"/>
                <w:dropDownList>
                  <w:listItem w:displayText="Essential" w:value="Essential"/>
                  <w:listItem w:displayText="Desirable" w:value="Desirable"/>
                </w:dropDownList>
              </w:sdtPr>
              <w:sdtContent>
                <w:r>
                  <w:rPr>
                    <w:rFonts w:ascii="Arial" w:hAnsi="Arial" w:eastAsia="Arial" w:cs="Arial"/>
                    <w:lang w:val="en-GB" w:eastAsia="en-GB" w:bidi="en-GB"/>
                  </w:rPr>
                  <w:t xml:space="preserve">Essential</w:t>
                </w:r>
              </w:sdtContent>
            </w:sdt>
          </w:p>
        </w:tc>
      </w:tr>
      <w:tr>
        <w:trPr>
          <w:trHeight w:val="846" w:hRule="atLeast"/>
        </w:trPr>
        <w:tc>
          <w:tcPr>
            <w:tcW w:w="6658" w:type="dxa"/>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Demonstrable ability to deliver business-focused digital solutions, including benefits realisation, change management, and transitioning projects into business-as-usual operations within a complex organisational environment.</w:t>
            </w:r>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sdt>
              <w:sdtPr>
                <w:id w:val="11"/>
                <w:dropDownList>
                  <w:listItem w:displayText="Essential" w:value="Essential"/>
                  <w:listItem w:displayText="Desirable" w:value="Desirable"/>
                </w:dropDownList>
              </w:sdtPr>
              <w:sdtContent>
                <w:r>
                  <w:rPr>
                    <w:rFonts w:ascii="Arial" w:hAnsi="Arial" w:eastAsia="Arial" w:cs="Arial"/>
                    <w:lang w:val="en-GB" w:eastAsia="en-GB" w:bidi="en-GB"/>
                  </w:rPr>
                  <w:t xml:space="preserve">Essential</w:t>
                </w:r>
              </w:sdtContent>
            </w:sdt>
          </w:p>
        </w:tc>
      </w:tr>
      <w:tr>
        <w:trPr>
          <w:trHeight w:val="832" w:hRule="atLeast"/>
        </w:trPr>
        <w:tc>
          <w:tcPr>
            <w:tcW w:w="6658" w:type="dxa"/>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Strong understanding of governance, assurance, and compliance, with experience supporting audits, applying organisational standards, and ensuring adherence to regulatory, security, and quality requirements.</w:t>
            </w:r>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sdt>
              <w:sdtPr>
                <w:id w:val="12"/>
                <w:dropDownList>
                  <w:listItem w:displayText="Essential" w:value="Essential"/>
                  <w:listItem w:displayText="Desirable" w:value="Desirable"/>
                </w:dropDownList>
              </w:sdtPr>
              <w:sdtContent>
                <w:r>
                  <w:rPr>
                    <w:rFonts w:ascii="Arial" w:hAnsi="Arial" w:eastAsia="Arial" w:cs="Arial"/>
                    <w:lang w:val="en-GB" w:eastAsia="en-GB" w:bidi="en-GB"/>
                  </w:rPr>
                  <w:t xml:space="preserve">Essential</w:t>
                </w:r>
              </w:sdtContent>
            </w:sdt>
          </w:p>
        </w:tc>
      </w:tr>
      <w:tr>
        <w:trPr>
          <w:trHeight w:val="832" w:hRule="atLeast"/>
        </w:trPr>
        <w:tc>
          <w:tcPr>
            <w:tcW w:w="665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Arial" w:hAnsi="Arial" w:eastAsia="Arial" w:cs="Arial"/>
                <w:lang w:val="en-GB" w:eastAsia="en-GB" w:bidi="en-GB"/>
              </w:rPr>
            </w:pPr>
            <w:r>
              <w:rPr>
                <w:rFonts w:ascii="Arial" w:hAnsi="Arial" w:eastAsia="Arial" w:cs="Arial"/>
                <w:lang w:val="en-GB" w:eastAsia="en-GB" w:bidi="en-GB"/>
              </w:rPr>
              <w:t xml:space="preserve">Experience of successfully influencing and working with internal and external stakeholders and senior managers to shape and deliver business priorities, whilst achieving corporate compliance with processes and policies.</w:t>
            </w:r>
          </w:p>
        </w:tc>
        <w:tc>
          <w:tcPr>
            <w:tcW w:w="2409"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sdt>
              <w:sdtPr>
                <w:id w:val="13"/>
                <w:dropDownList>
                  <w:listItem w:displayText="Essential" w:value="Essential"/>
                  <w:listItem w:displayText="Desirable" w:value="Desirable"/>
                </w:dropDownList>
              </w:sdtPr>
              <w:sdtContent>
                <w:r>
                  <w:rPr>
                    <w:rFonts w:ascii="Arial" w:hAnsi="Arial" w:eastAsia="Arial" w:cs="Arial"/>
                    <w:lang w:val="en-GB" w:eastAsia="en-GB" w:bidi="en-GB"/>
                  </w:rPr>
                  <w:t xml:space="preserve">Essential</w:t>
                </w:r>
              </w:sdtContent>
            </w:sdt>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rPr>
          <w:trHeight w:val="488" w:hRule="atLeast"/>
        </w:trP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Competencies for Success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6658"/>
        <w:gridCol w:w="2409"/>
      </w:tblGrid>
      <w:tr>
        <w:trPr>
          <w:trHeight w:val="834" w:hRule="atLeast"/>
        </w:trPr>
        <w:tc>
          <w:tcPr>
            <w:tcW w:w="6658"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sdt>
              <w:sdtPr>
                <w:id w:val="14"/>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lang w:val="en-US" w:eastAsia="en-US" w:bidi="en-US"/>
                  </w:rPr>
                  <w:t xml:space="preserve">Solve Problems &amp; Make Decisions</w:t>
                </w:r>
              </w:sdtContent>
            </w:sdt>
          </w:p>
        </w:tc>
        <w:tc>
          <w:tcPr>
            <w:tcW w:w="2409" w:type="dxa"/>
            <w:tcBorders>
              <w:top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Essential</w:t>
            </w:r>
          </w:p>
        </w:tc>
      </w:tr>
      <w:tr>
        <w:trPr>
          <w:trHeight w:val="834"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sdt>
              <w:sdtPr>
                <w:id w:val="15"/>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lang w:val="en-US" w:eastAsia="en-US" w:bidi="en-US"/>
                  </w:rPr>
                  <w:t xml:space="preserve">Plan &amp; Organise</w:t>
                </w:r>
              </w:sdtContent>
            </w:sdt>
          </w:p>
        </w:tc>
        <w:tc>
          <w:tcPr>
            <w:tcW w:w="240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Essential</w:t>
            </w:r>
          </w:p>
        </w:tc>
      </w:tr>
      <w:tr>
        <w:trPr>
          <w:trHeight w:val="846"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Arial" w:hAnsi="Arial" w:eastAsia="Arial" w:cs="Arial"/>
                <w:lang w:val="en-GB" w:eastAsia="en-GB" w:bidi="en-GB"/>
              </w:rPr>
            </w:pPr>
            <w:sdt>
              <w:sdtPr>
                <w:id w:val="16"/>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lang w:val="en-US" w:eastAsia="en-US" w:bidi="en-US"/>
                  </w:rPr>
                  <w:t xml:space="preserve">Listen &amp; Communicate</w:t>
                </w:r>
              </w:sdtContent>
            </w:sdt>
          </w:p>
        </w:tc>
        <w:tc>
          <w:tcPr>
            <w:tcW w:w="240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rFonts w:ascii="Arial" w:hAnsi="Arial" w:eastAsia="Arial" w:cs="Arial"/>
                <w:b/>
                <w:bCs/>
                <w:lang w:val="en-GB" w:eastAsia="en-GB" w:bidi="en-GB"/>
              </w:rPr>
            </w:pPr>
            <w:r>
              <w:rPr>
                <w:rFonts w:ascii="Arial" w:hAnsi="Arial" w:eastAsia="Arial" w:cs="Arial"/>
                <w:lang w:val="en-GB" w:eastAsia="en-GB" w:bidi="en-GB"/>
              </w:rPr>
              <w:t xml:space="preserve">Essential</w:t>
            </w:r>
          </w:p>
        </w:tc>
      </w:tr>
      <w:tr>
        <w:trPr>
          <w:trHeight w:val="844"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Arial" w:hAnsi="Arial" w:eastAsia="Arial" w:cs="Arial"/>
                <w:lang w:val="en-GB" w:eastAsia="en-GB" w:bidi="en-GB"/>
              </w:rPr>
            </w:pPr>
            <w:sdt>
              <w:sdtPr>
                <w:id w:val="17"/>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lang w:val="en-US" w:eastAsia="en-US" w:bidi="en-US"/>
                  </w:rPr>
                  <w:t xml:space="preserve">Relationships &amp; Collaboration</w:t>
                </w:r>
              </w:sdtContent>
            </w:sdt>
          </w:p>
        </w:tc>
        <w:tc>
          <w:tcPr>
            <w:tcW w:w="240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rFonts w:ascii="Arial" w:hAnsi="Arial" w:eastAsia="Arial" w:cs="Arial"/>
                <w:b/>
                <w:bCs/>
                <w:lang w:val="en-GB" w:eastAsia="en-GB" w:bidi="en-GB"/>
              </w:rPr>
            </w:pPr>
            <w:r>
              <w:rPr>
                <w:rFonts w:ascii="Arial" w:hAnsi="Arial" w:eastAsia="Arial" w:cs="Arial"/>
                <w:lang w:val="en-GB" w:eastAsia="en-GB" w:bidi="en-GB"/>
              </w:rPr>
              <w:t xml:space="preserve">Essential</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auto"/>
          <w:sz w:val="22"/>
          <w:szCs w:val="22"/>
          <w:lang w:val="en-GB" w:eastAsia="en-GB" w:bidi="en-GB"/>
        </w:rPr>
      </w:pPr>
    </w:p>
    <w:sectPr>
      <w:headerReference w:type="default" r:id="rId00008"/>
      <w:footerReference w:type="default" r:id="rId00009"/>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Calibri Light">
    <w:panose1 w:val="020F0302020204030204"/>
    <w:charset w:val="00"/>
    <w:family w:val="swiss"/>
    <w:pitch w:val="variable"/>
    <w:sig w:usb0="E0002A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pict>
        <v:shape id="Text Box 14" coordsize="21600,21600" o:spt="202" path="m,l,21600r21600,l21600,xe" fillcolor="#FFFFFF" stroked="f" strokeweight="0" style="width:34.95pt;height:34.95pt;position:absolute;margin-left:0pt;margin-top:806.95pt;z-index:251660288;mso-wrap-distance-right:0;mso-wrap-distance-left:0;mso-position-horizontal-relative:page;mso-position-vertical-relative:page;">
          <v:fill opacity="0"/>
          <v:stroke joinstyle="miter"/>
          <v:path gradientshapeok="t" o:connecttype="rect"/>
          <v:textbox inset="20pt,0pt,0pt,15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color w:val="000000"/>
                    <w:sz w:val="24"/>
                    <w:szCs w:val="24"/>
                    <w:lang w:val="en-GB" w:eastAsia="en-GB" w:bidi="en-GB"/>
                  </w:rPr>
                </w:pPr>
                <w:r>
                  <w:rPr>
                    <w:color w:val="000000"/>
                    <w:sz w:val="24"/>
                    <w:szCs w:val="24"/>
                    <w:lang w:val="en-GB" w:eastAsia="en-GB" w:bidi="en-GB"/>
                  </w:rPr>
                  <w:t xml:space="preserve">OFFICIAL</w:t>
                </w:r>
              </w:p>
            </w:txbxContent>
          </v:textbox>
          <w10:wrap type="none"/>
        </v:shape>
      </w:pic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Text Box 11" coordsize="21600,21600" o:spt="202" path="m,l,21600r21600,l21600,xe" fillcolor="#FFFFFF" stroked="f" strokeweight="0" style="width:34.95pt;height:34.95pt;position:absolute;margin-left:0pt;margin-top:0pt;z-index:251659264;mso-wrap-distance-right:0;mso-wrap-distance-left:0;mso-position-horizontal-relative:page;mso-position-vertical-relative:page;">
          <v:fill opacity="0"/>
          <v:stroke joinstyle="miter"/>
          <v:path gradientshapeok="t" o:connecttype="rect"/>
          <v:textbox inset="20pt,15pt,0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color w:val="000000"/>
                    <w:sz w:val="24"/>
                    <w:szCs w:val="24"/>
                    <w:lang w:val="en-GB" w:eastAsia="en-GB" w:bidi="en-GB"/>
                  </w:rPr>
                </w:pPr>
                <w:r>
                  <w:rPr>
                    <w:color w:val="000000"/>
                    <w:sz w:val="24"/>
                    <w:szCs w:val="24"/>
                    <w:lang w:val="en-GB" w:eastAsia="en-GB" w:bidi="en-GB"/>
                  </w:rPr>
                  <w:t xml:space="preserve">OFFICIAL</w:t>
                </w:r>
              </w:p>
            </w:txbxContent>
          </v:textbox>
          <w10:wrap type="none"/>
        </v:shape>
      </w:pic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paragraph" w:styleId="Heading1">
    <w:name w:val="heading 1"/>
    <w:basedOn w:val="Normal"/>
    <w:next w:val="Normal"/>
    <w:qFormat/>
    <w:pPr>
      <w:keepNext/>
      <w:keepLines/>
      <w:spacing w:before="240" w:after="0"/>
      <w:outlineLvl w:val="0"/>
    </w:pPr>
    <w:rPr>
      <w:rFonts w:ascii="Calibri Light" w:hAnsi="Calibri Light" w:eastAsia="Calibri Light" w:cs="Calibri Light"/>
      <w:color w:val="2F5496"/>
      <w:sz w:val="32"/>
      <w:szCs w:val="32"/>
      <w:lang w:val="en-GB" w:eastAsia="en-GB" w:bidi="en-GB"/>
    </w:rPr>
  </w:style>
  <w:style w:type="paragraph" w:styleId="Heading2">
    <w:name w:val="heading 2"/>
    <w:basedOn w:val="Normal"/>
    <w:next w:val="Normal"/>
    <w:qFormat/>
    <w:pPr>
      <w:keepNext/>
      <w:keepLines/>
      <w:spacing w:before="40" w:after="0" w:line="276" w:lineRule="auto"/>
      <w:outlineLvl w:val="1"/>
    </w:pPr>
    <w:rPr>
      <w:rFonts w:ascii="Calibri Light" w:hAnsi="Calibri Light" w:eastAsia="Calibri Light" w:cs="Calibri Light"/>
      <w:color w:val="2F5496"/>
      <w:sz w:val="26"/>
      <w:szCs w:val="26"/>
      <w:lang w:val="en-GB" w:eastAsia="en-GB" w:bidi="en-GB"/>
    </w:rPr>
  </w:style>
  <w:style w:type="paragraph" w:styleId="NormalWeb">
    <w:name w:val="Normal (Web)"/>
    <w:basedOn w:val="Normal"/>
    <w:next w:val="NormalWeb"/>
    <w:qFormat/>
    <w:pPr>
      <w:spacing w:after="0" w:line="240" w:lineRule="auto"/>
    </w:pPr>
    <w:rPr>
      <w:rFonts w:ascii="Times New Roman" w:hAnsi="Times New Roman" w:eastAsia="Times New Roman" w:cs="Times New Roman"/>
      <w:sz w:val="24"/>
      <w:szCs w:val="24"/>
      <w:lang w:val="en-GB" w:eastAsia="en-GB" w:bidi="en-GB"/>
    </w:rPr>
  </w:style>
  <w:style w:type="character" w:styleId="Heading 2 Char" w:customStyle="1">
    <w:name w:val="Heading 2 Char"/>
    <w:qFormat/>
    <w:rPr>
      <w:rFonts w:ascii="Calibri Light" w:hAnsi="Calibri Light" w:eastAsia="Calibri Light" w:cs="Calibri Light"/>
      <w:color w:val="2F5496"/>
      <w:sz w:val="26"/>
      <w:szCs w:val="26"/>
      <w:rtl w:val="off"/>
    </w:rPr>
  </w:style>
  <w:style w:type="character" w:styleId="Heading 1 Char" w:customStyle="1">
    <w:name w:val="Heading 1 Char"/>
    <w:qFormat/>
    <w:rPr>
      <w:rFonts w:ascii="Calibri Light" w:hAnsi="Calibri Light" w:eastAsia="Calibri Light" w:cs="Calibri Light"/>
      <w:color w:val="2F5496"/>
      <w:sz w:val="32"/>
      <w:szCs w:val="32"/>
      <w:rtl w:val="off"/>
    </w:rPr>
  </w:style>
  <w:style w:type="character" w:styleId="PlaceholderText">
    <w:name w:val="Placeholder Text"/>
    <w:qFormat/>
    <w:rPr>
      <w:color w:val="808080"/>
      <w:rtl w:val="off"/>
    </w:rPr>
  </w:style>
  <w:style w:type="character" w:styleId="Style1" w:customStyle="1">
    <w:name w:val="Style1"/>
    <w:qFormat/>
    <w:rPr>
      <w:rFonts w:ascii="Arial" w:hAnsi="Arial" w:eastAsia="Arial" w:cs="Arial"/>
      <w:rtl w:val="off"/>
    </w:rPr>
  </w:style>
  <w:style w:type="character" w:styleId="Style4" w:customStyle="1">
    <w:name w:val="Style4"/>
    <w:qFormat/>
    <w:rPr>
      <w:rFonts w:ascii="Arial" w:hAnsi="Arial" w:eastAsia="Arial" w:cs="Arial"/>
      <w:rtl w:val="off"/>
    </w:rPr>
  </w:style>
  <w:style w:type="character" w:styleId="Header Char" w:customStyle="1">
    <w:name w:val="Header Char"/>
    <w:qFormat/>
    <w:rPr>
      <w:rtl w:val="off"/>
    </w:rPr>
  </w:style>
  <w:style w:type="character" w:styleId="Footer Char" w:customStyle="1">
    <w:name w:val="Footer Char"/>
    <w:qFormat/>
    <w:rPr>
      <w:rtl w:val="off"/>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&amp; Person Specification</dc:title>
  <cp:keywords>Policy; HumanResources; HR</cp:keywords>
  <dc:creator>Hayley Evans</dc:creator>
  <dcterms:created xsi:type="dcterms:W3CDTF">2026-03-18T11:24:00Z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TaxKeyword">
    <vt:lpwstr>16;#HumanResources|4d12bdfc-b4e0-423d-bf8a-57bd362b7aec;#15;#HR|aad7a0a4-3f3d-4995-b85d-7931e251579c;#14;#Policy|c03ed4bb-ad84-49a6-bfbe-1721d9a8c699</vt:lpwstr>
  </property>
  <property fmtid="{D5CDD505-2E9C-101B-9397-08002B2CF9AE}" pid="4" name="MSIP_Label_345a5628-45e9-4ab3-9be1-66b8fee5ba00_ContentBits">
    <vt:lpwstr>3</vt:lpwstr>
  </property>
  <property fmtid="{D5CDD505-2E9C-101B-9397-08002B2CF9AE}" pid="5" name="Priority">
    <vt:lpwstr>Short (0-6 mths)</vt:lpwstr>
  </property>
  <property fmtid="{D5CDD505-2E9C-101B-9397-08002B2CF9AE}" pid="6" name="ClassificationContentMarkingHeaderText">
    <vt:lpwstr>OFFICIAL</vt:lpwstr>
  </property>
  <property fmtid="{D5CDD505-2E9C-101B-9397-08002B2CF9AE}" pid="7" name="MSIP_Label_345a5628-45e9-4ab3-9be1-66b8fee5ba00_SiteId">
    <vt:lpwstr>72e022f2-1d7b-48a2-872d-a0ff35f57a8d</vt:lpwstr>
  </property>
  <property fmtid="{D5CDD505-2E9C-101B-9397-08002B2CF9AE}" pid="8" name="ClassificationContentMarkingFooterShapeIds">
    <vt:lpwstr>c,d,e</vt:lpwstr>
  </property>
  <property fmtid="{D5CDD505-2E9C-101B-9397-08002B2CF9AE}" pid="9" name="ClassificationContentMarkingFooterText">
    <vt:lpwstr>OFFICIAL</vt:lpwstr>
  </property>
  <property fmtid="{D5CDD505-2E9C-101B-9397-08002B2CF9AE}" pid="10" name="MSIP_Label_345a5628-45e9-4ab3-9be1-66b8fee5ba00_SetDate">
    <vt:lpwstr>2023-04-25T14:49:22Z</vt:lpwstr>
  </property>
  <property fmtid="{D5CDD505-2E9C-101B-9397-08002B2CF9AE}" pid="11" name="MSIP_Label_345a5628-45e9-4ab3-9be1-66b8fee5ba00_Enabled">
    <vt:lpwstr>true</vt:lpwstr>
  </property>
  <property fmtid="{D5CDD505-2E9C-101B-9397-08002B2CF9AE}" pid="12" name="MSIP_Label_345a5628-45e9-4ab3-9be1-66b8fee5ba00_ActionId">
    <vt:lpwstr>d33e251a-6e54-4211-91b8-332b3e72b0e2</vt:lpwstr>
  </property>
  <property fmtid="{D5CDD505-2E9C-101B-9397-08002B2CF9AE}" pid="13" name="ClassificationContentMarkingHeaderShapeIds">
    <vt:lpwstr>9,a,b</vt:lpwstr>
  </property>
  <property fmtid="{D5CDD505-2E9C-101B-9397-08002B2CF9AE}" pid="14" name="ClassificationContentMarkingFooterFontProps">
    <vt:lpwstr>#000000,12,Calibri</vt:lpwstr>
  </property>
  <property fmtid="{D5CDD505-2E9C-101B-9397-08002B2CF9AE}" pid="15" name="Order">
    <vt:r8>12700</vt:r8>
  </property>
  <property fmtid="{D5CDD505-2E9C-101B-9397-08002B2CF9AE}" pid="16" name="MSIP_Label_345a5628-45e9-4ab3-9be1-66b8fee5ba00_Name">
    <vt:lpwstr>Official</vt:lpwstr>
  </property>
  <property fmtid="{D5CDD505-2E9C-101B-9397-08002B2CF9AE}" pid="17" name="xd_Signature">
    <vt:bool>false</vt:bool>
  </property>
  <property fmtid="{D5CDD505-2E9C-101B-9397-08002B2CF9AE}" pid="18" name="ContentTypeId">
    <vt:lpwstr>0x010100EDE3D0010653EB42B817C4224FB8382A</vt:lpwstr>
  </property>
  <property fmtid="{D5CDD505-2E9C-101B-9397-08002B2CF9AE}" pid="19" name="docLang">
    <vt:lpwstr>en</vt:lpwstr>
  </property>
  <property fmtid="{D5CDD505-2E9C-101B-9397-08002B2CF9AE}" pid="20" name="MSIP_Label_345a5628-45e9-4ab3-9be1-66b8fee5ba00_Method">
    <vt:lpwstr>Standard</vt:lpwstr>
  </property>
</Properties>
</file>