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47B9088B">
                <v:stroke joinstyle="miter"/>
                <v:path gradientshapeok="t" o:connecttype="rect"/>
              </v:shapetype>
              <v:shape id="Text Box 3"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v:textbox>
                  <w:txbxContent>
                    <w:p w:rsidR="008125C3" w:rsidP="008125C3" w:rsidRDefault="008125C3" w14:paraId="20BD491D" w14:textId="77777777">
                      <w:pPr>
                        <w:rPr>
                          <w:rFonts w:ascii="Arial" w:hAnsi="Arial" w:cs="Arial"/>
                          <w:color w:val="004295"/>
                          <w:sz w:val="40"/>
                          <w:szCs w:val="38"/>
                        </w:rPr>
                      </w:pPr>
                      <w:r>
                        <w:rPr>
                          <w:rFonts w:ascii="Arial" w:hAnsi="Arial" w:cs="Arial"/>
                          <w:color w:val="004295"/>
                          <w:sz w:val="40"/>
                          <w:szCs w:val="38"/>
                        </w:rPr>
                        <w:t>UNLOCKING POTENTIAL</w:t>
                      </w:r>
                    </w:p>
                    <w:p w:rsidRPr="00B16628" w:rsidR="008125C3" w:rsidP="008125C3" w:rsidRDefault="008125C3" w14:paraId="18AAA40C" w14:textId="77777777">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01117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1E5A1792" w:rsidR="008125C3" w:rsidRPr="00C67146" w:rsidRDefault="00A158E8" w:rsidP="008125C3">
      <w:pPr>
        <w:spacing w:before="120"/>
        <w:jc w:val="center"/>
        <w:rPr>
          <w:rFonts w:ascii="Arial" w:hAnsi="Arial" w:cs="Arial"/>
          <w:b/>
          <w:color w:val="004295"/>
          <w:sz w:val="32"/>
          <w:szCs w:val="32"/>
        </w:rPr>
      </w:pPr>
      <w:r w:rsidRPr="00C67146">
        <w:rPr>
          <w:rFonts w:ascii="Arial" w:hAnsi="Arial" w:cs="Arial"/>
          <w:b/>
          <w:color w:val="004295"/>
          <w:sz w:val="32"/>
          <w:szCs w:val="32"/>
        </w:rPr>
        <w:t xml:space="preserve">APPLICANT PACK </w:t>
      </w:r>
    </w:p>
    <w:p w14:paraId="0146F91C" w14:textId="3B65EAAF" w:rsidR="00A158E8" w:rsidRPr="00C67146" w:rsidRDefault="00902A30" w:rsidP="008125C3">
      <w:pPr>
        <w:spacing w:before="120"/>
        <w:jc w:val="center"/>
        <w:rPr>
          <w:rFonts w:ascii="Arial" w:hAnsi="Arial" w:cs="Arial"/>
          <w:b/>
          <w:color w:val="004295"/>
          <w:sz w:val="32"/>
          <w:szCs w:val="32"/>
        </w:rPr>
      </w:pPr>
      <w:r w:rsidRPr="00C67146">
        <w:rPr>
          <w:rFonts w:ascii="Arial" w:hAnsi="Arial" w:cs="Arial"/>
          <w:b/>
          <w:color w:val="004295"/>
          <w:sz w:val="32"/>
          <w:szCs w:val="32"/>
        </w:rPr>
        <w:t>Health &amp; Safety</w:t>
      </w:r>
      <w:r w:rsidR="008E221E" w:rsidRPr="00C67146">
        <w:rPr>
          <w:rFonts w:ascii="Arial" w:hAnsi="Arial" w:cs="Arial"/>
          <w:b/>
          <w:color w:val="004295"/>
          <w:sz w:val="32"/>
          <w:szCs w:val="32"/>
        </w:rPr>
        <w:t xml:space="preserve"> &amp; Fire Safety</w:t>
      </w:r>
      <w:r w:rsidRPr="00C67146">
        <w:rPr>
          <w:rFonts w:ascii="Arial" w:hAnsi="Arial" w:cs="Arial"/>
          <w:b/>
          <w:color w:val="004295"/>
          <w:sz w:val="32"/>
          <w:szCs w:val="32"/>
        </w:rPr>
        <w:t xml:space="preserve"> Co-ordinator</w:t>
      </w:r>
    </w:p>
    <w:p w14:paraId="300B68C8" w14:textId="77777777" w:rsidR="00A158E8" w:rsidRPr="00C67146" w:rsidRDefault="00A158E8" w:rsidP="008125C3">
      <w:pPr>
        <w:spacing w:before="120"/>
        <w:jc w:val="center"/>
        <w:rPr>
          <w:rFonts w:ascii="Arial" w:hAnsi="Arial" w:cs="Arial"/>
          <w:b/>
          <w:color w:val="004295"/>
          <w:sz w:val="32"/>
          <w:szCs w:val="32"/>
        </w:rPr>
      </w:pPr>
    </w:p>
    <w:p w14:paraId="798E82A4" w14:textId="1B35BB23" w:rsidR="00A158E8" w:rsidRPr="00C67146" w:rsidRDefault="00A158E8" w:rsidP="00B812BA">
      <w:pPr>
        <w:jc w:val="both"/>
        <w:rPr>
          <w:rFonts w:ascii="Arial" w:hAnsi="Arial" w:cs="Arial"/>
          <w:sz w:val="24"/>
          <w:szCs w:val="24"/>
        </w:rPr>
      </w:pPr>
      <w:r w:rsidRPr="00C67146">
        <w:rPr>
          <w:rFonts w:ascii="Arial" w:hAnsi="Arial" w:cs="Arial"/>
          <w:sz w:val="24"/>
          <w:szCs w:val="24"/>
        </w:rPr>
        <w:t>Thank you for your interest in the above role. Below, you will find</w:t>
      </w:r>
      <w:r w:rsidR="009B719B" w:rsidRPr="00C67146">
        <w:rPr>
          <w:rFonts w:ascii="Arial" w:hAnsi="Arial" w:cs="Arial"/>
          <w:sz w:val="24"/>
          <w:szCs w:val="24"/>
        </w:rPr>
        <w:t xml:space="preserve"> the job description and person specification with</w:t>
      </w:r>
      <w:r w:rsidRPr="00C67146">
        <w:rPr>
          <w:rFonts w:ascii="Arial" w:hAnsi="Arial" w:cs="Arial"/>
          <w:sz w:val="24"/>
          <w:szCs w:val="24"/>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Pr="00C67146" w:rsidRDefault="00B812BA" w:rsidP="00B812BA">
      <w:pPr>
        <w:jc w:val="both"/>
        <w:rPr>
          <w:rFonts w:ascii="Arial" w:hAnsi="Arial" w:cs="Arial"/>
          <w:sz w:val="24"/>
          <w:szCs w:val="24"/>
        </w:rPr>
      </w:pPr>
    </w:p>
    <w:p w14:paraId="18359FAB" w14:textId="7B32447F" w:rsidR="003626F6" w:rsidRPr="00C67146" w:rsidRDefault="003626F6" w:rsidP="003626F6">
      <w:pPr>
        <w:rPr>
          <w:rFonts w:ascii="Arial" w:hAnsi="Arial" w:cs="Arial"/>
          <w:b/>
          <w:color w:val="004295"/>
          <w:sz w:val="24"/>
          <w:szCs w:val="24"/>
        </w:rPr>
      </w:pPr>
      <w:r w:rsidRPr="00C67146">
        <w:rPr>
          <w:rFonts w:ascii="Arial" w:hAnsi="Arial" w:cs="Arial"/>
          <w:b/>
          <w:color w:val="004295"/>
          <w:sz w:val="24"/>
          <w:szCs w:val="24"/>
        </w:rPr>
        <w:t>Job Description</w:t>
      </w:r>
    </w:p>
    <w:p w14:paraId="527AA32A" w14:textId="77777777" w:rsidR="003626F6" w:rsidRPr="00C67146" w:rsidRDefault="003626F6" w:rsidP="003626F6">
      <w:pPr>
        <w:rPr>
          <w:rFonts w:ascii="Arial" w:hAnsi="Arial" w:cs="Arial"/>
          <w:b/>
          <w:color w:val="004295"/>
          <w:sz w:val="24"/>
          <w:szCs w:val="24"/>
        </w:rPr>
      </w:pPr>
    </w:p>
    <w:tbl>
      <w:tblPr>
        <w:tblStyle w:val="TableGrid"/>
        <w:tblW w:w="0" w:type="auto"/>
        <w:tblLook w:val="04A0" w:firstRow="1" w:lastRow="0" w:firstColumn="1" w:lastColumn="0" w:noHBand="0" w:noVBand="1"/>
      </w:tblPr>
      <w:tblGrid>
        <w:gridCol w:w="671"/>
        <w:gridCol w:w="8345"/>
      </w:tblGrid>
      <w:tr w:rsidR="003626F6" w:rsidRPr="00C67146" w14:paraId="63CA4723" w14:textId="77777777" w:rsidTr="63FA88CB">
        <w:tc>
          <w:tcPr>
            <w:tcW w:w="9016" w:type="dxa"/>
            <w:gridSpan w:val="2"/>
            <w:shd w:val="clear" w:color="auto" w:fill="DAEEF3"/>
          </w:tcPr>
          <w:p w14:paraId="5C3B2368" w14:textId="77777777" w:rsidR="003626F6" w:rsidRPr="00C67146" w:rsidRDefault="003626F6">
            <w:pPr>
              <w:tabs>
                <w:tab w:val="left" w:pos="2685"/>
              </w:tabs>
              <w:rPr>
                <w:rFonts w:ascii="Arial" w:hAnsi="Arial" w:cs="Arial"/>
                <w:b/>
                <w:sz w:val="24"/>
                <w:szCs w:val="24"/>
              </w:rPr>
            </w:pPr>
            <w:r w:rsidRPr="00C67146">
              <w:rPr>
                <w:rFonts w:ascii="Arial" w:hAnsi="Arial" w:cs="Arial"/>
                <w:b/>
                <w:sz w:val="24"/>
                <w:szCs w:val="24"/>
              </w:rPr>
              <w:t>Job Purpose</w:t>
            </w:r>
            <w:r w:rsidRPr="00C67146">
              <w:rPr>
                <w:rFonts w:ascii="Arial" w:hAnsi="Arial" w:cs="Arial"/>
                <w:b/>
                <w:sz w:val="24"/>
                <w:szCs w:val="24"/>
              </w:rPr>
              <w:tab/>
            </w:r>
          </w:p>
        </w:tc>
      </w:tr>
      <w:tr w:rsidR="003626F6" w:rsidRPr="00C67146" w14:paraId="4D10C743" w14:textId="77777777" w:rsidTr="63FA88CB">
        <w:tc>
          <w:tcPr>
            <w:tcW w:w="9016" w:type="dxa"/>
            <w:gridSpan w:val="2"/>
          </w:tcPr>
          <w:p w14:paraId="6217FB4E" w14:textId="6688E430" w:rsidR="003626F6" w:rsidRPr="00C67146" w:rsidRDefault="005D1E42" w:rsidP="4AC4AAAC">
            <w:pPr>
              <w:spacing w:before="100" w:beforeAutospacing="1" w:after="100" w:afterAutospacing="1"/>
              <w:jc w:val="both"/>
              <w:rPr>
                <w:rFonts w:ascii="Arial" w:hAnsi="Arial" w:cs="Arial"/>
                <w:sz w:val="24"/>
                <w:szCs w:val="24"/>
              </w:rPr>
            </w:pPr>
            <w:r w:rsidRPr="00C67146">
              <w:rPr>
                <w:rFonts w:ascii="Arial" w:hAnsi="Arial" w:cs="Arial"/>
                <w:sz w:val="24"/>
                <w:szCs w:val="24"/>
              </w:rPr>
              <w:t>To provide advice, guidance and support to SPS managers and staff to enable them to fulfil their respective Health &amp; Fire Safety (HFS) responsibilities competently and in accordance with legislation and SPS Policies and Procedures. Carry out compliance monitoring and reviews of the SPS Safety Management System (SMS) and HFS Policies.</w:t>
            </w:r>
          </w:p>
        </w:tc>
      </w:tr>
      <w:tr w:rsidR="003626F6" w:rsidRPr="00C67146" w14:paraId="35F4EDA7" w14:textId="77777777" w:rsidTr="63FA88CB">
        <w:tc>
          <w:tcPr>
            <w:tcW w:w="9016" w:type="dxa"/>
            <w:gridSpan w:val="2"/>
            <w:shd w:val="clear" w:color="auto" w:fill="DAEEF3"/>
          </w:tcPr>
          <w:p w14:paraId="17B92CB6" w14:textId="77777777" w:rsidR="003626F6" w:rsidRPr="00C67146" w:rsidRDefault="003626F6">
            <w:pPr>
              <w:rPr>
                <w:rFonts w:ascii="Arial" w:hAnsi="Arial" w:cs="Arial"/>
                <w:b/>
                <w:sz w:val="24"/>
                <w:szCs w:val="24"/>
              </w:rPr>
            </w:pPr>
            <w:r w:rsidRPr="00C67146">
              <w:rPr>
                <w:rFonts w:ascii="Arial" w:hAnsi="Arial" w:cs="Arial"/>
                <w:b/>
                <w:sz w:val="24"/>
                <w:szCs w:val="24"/>
              </w:rPr>
              <w:t>Key Responsibilities</w:t>
            </w:r>
          </w:p>
        </w:tc>
      </w:tr>
      <w:tr w:rsidR="00E03A2D" w:rsidRPr="00C67146" w14:paraId="72839213" w14:textId="77777777" w:rsidTr="63FA88CB">
        <w:tc>
          <w:tcPr>
            <w:tcW w:w="671" w:type="dxa"/>
          </w:tcPr>
          <w:p w14:paraId="104DE79A" w14:textId="77777777" w:rsidR="00E03A2D" w:rsidRPr="00C67146" w:rsidRDefault="00E03A2D" w:rsidP="00E03A2D">
            <w:pPr>
              <w:jc w:val="center"/>
              <w:rPr>
                <w:rFonts w:ascii="Arial" w:hAnsi="Arial" w:cs="Arial"/>
                <w:sz w:val="24"/>
                <w:szCs w:val="24"/>
              </w:rPr>
            </w:pPr>
            <w:r w:rsidRPr="00C67146">
              <w:rPr>
                <w:rFonts w:ascii="Arial" w:hAnsi="Arial" w:cs="Arial"/>
                <w:sz w:val="24"/>
                <w:szCs w:val="24"/>
              </w:rPr>
              <w:t>1</w:t>
            </w:r>
          </w:p>
        </w:tc>
        <w:tc>
          <w:tcPr>
            <w:tcW w:w="8345" w:type="dxa"/>
          </w:tcPr>
          <w:p w14:paraId="17BAC0CF" w14:textId="0449A6C7" w:rsidR="00E03A2D" w:rsidRPr="00C67146" w:rsidRDefault="002B5BE3" w:rsidP="00E03A2D">
            <w:pPr>
              <w:suppressAutoHyphens/>
              <w:jc w:val="both"/>
              <w:rPr>
                <w:rFonts w:ascii="Arial" w:hAnsi="Arial" w:cs="Arial"/>
                <w:sz w:val="24"/>
                <w:szCs w:val="24"/>
              </w:rPr>
            </w:pPr>
            <w:r w:rsidRPr="00C67146">
              <w:rPr>
                <w:rFonts w:ascii="Arial" w:hAnsi="Arial" w:cs="Arial"/>
                <w:sz w:val="24"/>
                <w:szCs w:val="24"/>
              </w:rPr>
              <w:t>Carry out compliance monitoring and reviews of the SPS Safety Management System (SMS) and HFS Policies.</w:t>
            </w:r>
            <w:r w:rsidR="00CA177A" w:rsidRPr="00C67146">
              <w:rPr>
                <w:rFonts w:ascii="Arial" w:hAnsi="Arial" w:cs="Arial"/>
                <w:sz w:val="24"/>
                <w:szCs w:val="24"/>
              </w:rPr>
              <w:t xml:space="preserve"> Provide the Governor-in Charge (GIC) Senior Management Teams (SMT) and the Health &amp; Safety Committee (HSC) with compliance data relating to the HFS SMS.</w:t>
            </w:r>
          </w:p>
        </w:tc>
      </w:tr>
      <w:tr w:rsidR="00D04A27" w:rsidRPr="00C67146" w14:paraId="39ADD397" w14:textId="77777777" w:rsidTr="63FA88CB">
        <w:tc>
          <w:tcPr>
            <w:tcW w:w="671" w:type="dxa"/>
          </w:tcPr>
          <w:p w14:paraId="3C87CAAE" w14:textId="77777777" w:rsidR="00D04A27" w:rsidRPr="00C67146" w:rsidRDefault="00D04A27" w:rsidP="00D04A27">
            <w:pPr>
              <w:jc w:val="center"/>
              <w:rPr>
                <w:rFonts w:ascii="Arial" w:hAnsi="Arial" w:cs="Arial"/>
                <w:sz w:val="24"/>
                <w:szCs w:val="24"/>
              </w:rPr>
            </w:pPr>
            <w:r w:rsidRPr="00C67146">
              <w:rPr>
                <w:rFonts w:ascii="Arial" w:hAnsi="Arial" w:cs="Arial"/>
                <w:sz w:val="24"/>
                <w:szCs w:val="24"/>
              </w:rPr>
              <w:t>2</w:t>
            </w:r>
          </w:p>
        </w:tc>
        <w:tc>
          <w:tcPr>
            <w:tcW w:w="8345" w:type="dxa"/>
          </w:tcPr>
          <w:p w14:paraId="40773EB7" w14:textId="57D1000E" w:rsidR="00D04A27" w:rsidRPr="00C67146" w:rsidRDefault="00B40509" w:rsidP="00D04A27">
            <w:pPr>
              <w:suppressAutoHyphens/>
              <w:jc w:val="both"/>
              <w:rPr>
                <w:rFonts w:ascii="Arial" w:hAnsi="Arial" w:cs="Arial"/>
                <w:sz w:val="24"/>
                <w:szCs w:val="24"/>
              </w:rPr>
            </w:pPr>
            <w:r w:rsidRPr="63FA88CB">
              <w:rPr>
                <w:rFonts w:ascii="Arial" w:hAnsi="Arial" w:cs="Arial"/>
                <w:sz w:val="24"/>
                <w:szCs w:val="24"/>
              </w:rPr>
              <w:t>Provide advice, guidance and support to managers in carrying out suitable and sufficient H&amp;S Risk Assessments and Safe Systems of Work (SSOW) in accordance with the SPS SMS and Health and Safety Executive (HSE) Legislation.</w:t>
            </w:r>
            <w:r w:rsidR="00017009" w:rsidRPr="63FA88CB">
              <w:rPr>
                <w:rFonts w:ascii="Arial" w:hAnsi="Arial" w:cs="Arial"/>
                <w:sz w:val="24"/>
                <w:szCs w:val="24"/>
              </w:rPr>
              <w:t xml:space="preserve">  Deliver HFS training in accordance with legislative requirements and the identified needs of the establishment</w:t>
            </w:r>
            <w:r w:rsidR="57CC3E66" w:rsidRPr="63FA88CB">
              <w:rPr>
                <w:rFonts w:ascii="Arial" w:hAnsi="Arial" w:cs="Arial"/>
                <w:sz w:val="24"/>
                <w:szCs w:val="24"/>
              </w:rPr>
              <w:t>.</w:t>
            </w:r>
          </w:p>
        </w:tc>
      </w:tr>
      <w:tr w:rsidR="00F11F8B" w:rsidRPr="00C67146" w14:paraId="3DB2ACDF" w14:textId="77777777" w:rsidTr="63FA88CB">
        <w:tc>
          <w:tcPr>
            <w:tcW w:w="671" w:type="dxa"/>
          </w:tcPr>
          <w:p w14:paraId="5C9B0AEA" w14:textId="77777777" w:rsidR="00F11F8B" w:rsidRPr="00C67146" w:rsidRDefault="00F11F8B" w:rsidP="00F11F8B">
            <w:pPr>
              <w:jc w:val="center"/>
              <w:rPr>
                <w:rFonts w:ascii="Arial" w:hAnsi="Arial" w:cs="Arial"/>
                <w:sz w:val="24"/>
                <w:szCs w:val="24"/>
              </w:rPr>
            </w:pPr>
            <w:r w:rsidRPr="00C67146">
              <w:rPr>
                <w:rFonts w:ascii="Arial" w:hAnsi="Arial" w:cs="Arial"/>
                <w:sz w:val="24"/>
                <w:szCs w:val="24"/>
              </w:rPr>
              <w:t>3</w:t>
            </w:r>
          </w:p>
        </w:tc>
        <w:tc>
          <w:tcPr>
            <w:tcW w:w="8345" w:type="dxa"/>
          </w:tcPr>
          <w:p w14:paraId="42FEA2A7" w14:textId="5260DACD" w:rsidR="00F11F8B" w:rsidRPr="00C67146" w:rsidRDefault="00CB7DB7" w:rsidP="00F11F8B">
            <w:pPr>
              <w:suppressAutoHyphens/>
              <w:jc w:val="both"/>
              <w:rPr>
                <w:rFonts w:ascii="Arial" w:hAnsi="Arial" w:cs="Arial"/>
                <w:sz w:val="24"/>
                <w:szCs w:val="24"/>
              </w:rPr>
            </w:pPr>
            <w:r w:rsidRPr="00C67146">
              <w:rPr>
                <w:rFonts w:ascii="Arial" w:hAnsi="Arial" w:cs="Arial"/>
                <w:sz w:val="24"/>
                <w:szCs w:val="24"/>
              </w:rPr>
              <w:t>Coordinate local arrangements for accident investigation and reporting in accordance with the Reporting of Injuries, Diseases and Dangerous Occurrences (RIDDOR) 13 Regulations and SPS Policy.</w:t>
            </w:r>
          </w:p>
        </w:tc>
      </w:tr>
      <w:tr w:rsidR="001D6B2E" w:rsidRPr="00C67146" w14:paraId="25456B3D" w14:textId="77777777" w:rsidTr="63FA88CB">
        <w:tc>
          <w:tcPr>
            <w:tcW w:w="671" w:type="dxa"/>
          </w:tcPr>
          <w:p w14:paraId="0A9EB670" w14:textId="77777777" w:rsidR="001D6B2E" w:rsidRPr="00C67146" w:rsidRDefault="001D6B2E" w:rsidP="001D6B2E">
            <w:pPr>
              <w:jc w:val="center"/>
              <w:rPr>
                <w:rFonts w:ascii="Arial" w:hAnsi="Arial" w:cs="Arial"/>
                <w:sz w:val="24"/>
                <w:szCs w:val="24"/>
              </w:rPr>
            </w:pPr>
            <w:r w:rsidRPr="00C67146">
              <w:rPr>
                <w:rFonts w:ascii="Arial" w:hAnsi="Arial" w:cs="Arial"/>
                <w:sz w:val="24"/>
                <w:szCs w:val="24"/>
              </w:rPr>
              <w:t>4</w:t>
            </w:r>
          </w:p>
        </w:tc>
        <w:tc>
          <w:tcPr>
            <w:tcW w:w="8345" w:type="dxa"/>
            <w:vAlign w:val="center"/>
          </w:tcPr>
          <w:p w14:paraId="05C9AED9" w14:textId="51DB868A" w:rsidR="001D6B2E" w:rsidRPr="00C67146" w:rsidRDefault="00967072" w:rsidP="001D6B2E">
            <w:pPr>
              <w:suppressAutoHyphens/>
              <w:jc w:val="both"/>
              <w:rPr>
                <w:rFonts w:ascii="Arial" w:hAnsi="Arial" w:cs="Arial"/>
                <w:sz w:val="24"/>
                <w:szCs w:val="24"/>
              </w:rPr>
            </w:pPr>
            <w:r w:rsidRPr="00C67146">
              <w:rPr>
                <w:rFonts w:ascii="Arial" w:hAnsi="Arial" w:cs="Arial"/>
                <w:sz w:val="24"/>
                <w:szCs w:val="24"/>
              </w:rPr>
              <w:t>Carry out Fire Incident and False Alarm Investigations and compile detailed reports.  Carry out suitable and sufficient Fire Risk Assessment Reviews / Alteration Notices in accordance with the SPS Fire Safety Manual.</w:t>
            </w:r>
          </w:p>
        </w:tc>
      </w:tr>
      <w:tr w:rsidR="001D6B2E" w:rsidRPr="00C67146" w14:paraId="669A42D4" w14:textId="77777777" w:rsidTr="63FA88CB">
        <w:trPr>
          <w:trHeight w:val="1605"/>
        </w:trPr>
        <w:tc>
          <w:tcPr>
            <w:tcW w:w="671" w:type="dxa"/>
          </w:tcPr>
          <w:p w14:paraId="732FC3AC" w14:textId="77777777" w:rsidR="001D6B2E" w:rsidRPr="00C67146" w:rsidRDefault="001D6B2E" w:rsidP="001D6B2E">
            <w:pPr>
              <w:jc w:val="center"/>
              <w:rPr>
                <w:rFonts w:ascii="Arial" w:hAnsi="Arial" w:cs="Arial"/>
                <w:sz w:val="24"/>
                <w:szCs w:val="24"/>
              </w:rPr>
            </w:pPr>
            <w:r w:rsidRPr="00C67146">
              <w:rPr>
                <w:rFonts w:ascii="Arial" w:hAnsi="Arial" w:cs="Arial"/>
                <w:sz w:val="24"/>
                <w:szCs w:val="24"/>
              </w:rPr>
              <w:t>5</w:t>
            </w:r>
          </w:p>
        </w:tc>
        <w:tc>
          <w:tcPr>
            <w:tcW w:w="8345" w:type="dxa"/>
          </w:tcPr>
          <w:p w14:paraId="0A728663" w14:textId="13D2FC04" w:rsidR="001D6B2E" w:rsidRPr="00C67146" w:rsidRDefault="00827954" w:rsidP="001D6B2E">
            <w:pPr>
              <w:suppressAutoHyphens/>
              <w:jc w:val="both"/>
              <w:rPr>
                <w:rFonts w:ascii="Arial" w:hAnsi="Arial" w:cs="Arial"/>
                <w:sz w:val="24"/>
                <w:szCs w:val="24"/>
              </w:rPr>
            </w:pPr>
            <w:r w:rsidRPr="00C67146">
              <w:rPr>
                <w:rFonts w:ascii="Arial" w:hAnsi="Arial" w:cs="Arial"/>
                <w:sz w:val="24"/>
                <w:szCs w:val="24"/>
              </w:rPr>
              <w:t>Liaise as appropriate with relevant external agencies such as the HSE and the Scottish Fire &amp; Rescue Service Enforcement Authorities.</w:t>
            </w:r>
            <w:r w:rsidR="00080CB4" w:rsidRPr="00C67146">
              <w:rPr>
                <w:rFonts w:ascii="Arial" w:hAnsi="Arial" w:cs="Arial"/>
                <w:sz w:val="24"/>
                <w:szCs w:val="24"/>
              </w:rPr>
              <w:t xml:space="preserve">  </w:t>
            </w:r>
            <w:r w:rsidR="00ED6939" w:rsidRPr="00C67146">
              <w:rPr>
                <w:rFonts w:ascii="Arial" w:hAnsi="Arial" w:cs="Arial"/>
                <w:sz w:val="24"/>
                <w:szCs w:val="24"/>
              </w:rPr>
              <w:t xml:space="preserve">  Liaise as appropriate with relevant internal stakeholders such as SPS HQ Heads of Health and Fire Safety, GIC, SMT and local safety representatives </w:t>
            </w:r>
            <w:proofErr w:type="gramStart"/>
            <w:r w:rsidR="00ED6939" w:rsidRPr="00C67146">
              <w:rPr>
                <w:rFonts w:ascii="Arial" w:hAnsi="Arial" w:cs="Arial"/>
                <w:sz w:val="24"/>
                <w:szCs w:val="24"/>
              </w:rPr>
              <w:t>in order to</w:t>
            </w:r>
            <w:proofErr w:type="gramEnd"/>
            <w:r w:rsidR="00ED6939" w:rsidRPr="00C67146">
              <w:rPr>
                <w:rFonts w:ascii="Arial" w:hAnsi="Arial" w:cs="Arial"/>
                <w:sz w:val="24"/>
                <w:szCs w:val="24"/>
              </w:rPr>
              <w:t xml:space="preserve"> maintain effective working relationships and ensure statutory consultation requirements are met.</w:t>
            </w:r>
          </w:p>
        </w:tc>
      </w:tr>
      <w:tr w:rsidR="001D6B2E" w:rsidRPr="00C67146" w14:paraId="5DBBFFFA" w14:textId="77777777" w:rsidTr="63FA88CB">
        <w:trPr>
          <w:trHeight w:val="300"/>
        </w:trPr>
        <w:tc>
          <w:tcPr>
            <w:tcW w:w="671" w:type="dxa"/>
          </w:tcPr>
          <w:p w14:paraId="167990A5" w14:textId="105804D2" w:rsidR="001D6B2E" w:rsidRPr="00C67146" w:rsidRDefault="001D6B2E" w:rsidP="001D6B2E">
            <w:pPr>
              <w:jc w:val="center"/>
              <w:rPr>
                <w:rFonts w:ascii="Arial" w:hAnsi="Arial" w:cs="Arial"/>
                <w:sz w:val="24"/>
                <w:szCs w:val="24"/>
              </w:rPr>
            </w:pPr>
            <w:r w:rsidRPr="00C67146">
              <w:rPr>
                <w:rFonts w:ascii="Arial" w:hAnsi="Arial" w:cs="Arial"/>
                <w:sz w:val="24"/>
                <w:szCs w:val="24"/>
              </w:rPr>
              <w:lastRenderedPageBreak/>
              <w:t>6</w:t>
            </w:r>
          </w:p>
        </w:tc>
        <w:tc>
          <w:tcPr>
            <w:tcW w:w="8345" w:type="dxa"/>
          </w:tcPr>
          <w:p w14:paraId="50AED206" w14:textId="46D5D866" w:rsidR="001D6B2E" w:rsidRPr="00C67146" w:rsidRDefault="008646F8" w:rsidP="001D6B2E">
            <w:pPr>
              <w:suppressAutoHyphens/>
              <w:jc w:val="both"/>
              <w:rPr>
                <w:rFonts w:ascii="Arial" w:hAnsi="Arial" w:cs="Arial"/>
                <w:sz w:val="24"/>
                <w:szCs w:val="24"/>
              </w:rPr>
            </w:pPr>
            <w:r w:rsidRPr="00C67146">
              <w:rPr>
                <w:rFonts w:ascii="Arial" w:hAnsi="Arial" w:cs="Arial"/>
                <w:sz w:val="24"/>
                <w:szCs w:val="24"/>
              </w:rPr>
              <w:t>Actively and continuously promote a positive safety culture and encourage best practice.</w:t>
            </w:r>
          </w:p>
        </w:tc>
      </w:tr>
    </w:tbl>
    <w:p w14:paraId="381EFF51" w14:textId="77777777" w:rsidR="003626F6" w:rsidRPr="00C67146" w:rsidRDefault="003626F6" w:rsidP="7A384582">
      <w:pPr>
        <w:rPr>
          <w:rFonts w:ascii="Arial" w:hAnsi="Arial" w:cs="Arial"/>
          <w:sz w:val="24"/>
          <w:szCs w:val="24"/>
        </w:rPr>
      </w:pPr>
    </w:p>
    <w:p w14:paraId="41F0AB44" w14:textId="77777777" w:rsidR="00C557CA" w:rsidRPr="00C67146" w:rsidRDefault="00C557CA" w:rsidP="00C557CA">
      <w:pPr>
        <w:rPr>
          <w:rFonts w:ascii="Arial" w:hAnsi="Arial" w:cs="Arial"/>
          <w:b/>
          <w:color w:val="004295"/>
          <w:sz w:val="24"/>
          <w:szCs w:val="24"/>
        </w:rPr>
      </w:pPr>
    </w:p>
    <w:p w14:paraId="1ACF9C0F" w14:textId="595C3882" w:rsidR="00C557CA" w:rsidRPr="00C67146" w:rsidRDefault="00C557CA" w:rsidP="00C557CA">
      <w:pPr>
        <w:rPr>
          <w:rFonts w:ascii="Arial" w:hAnsi="Arial" w:cs="Arial"/>
          <w:b/>
          <w:color w:val="004295"/>
          <w:sz w:val="24"/>
          <w:szCs w:val="24"/>
        </w:rPr>
      </w:pPr>
      <w:r w:rsidRPr="00C67146">
        <w:rPr>
          <w:rFonts w:ascii="Arial" w:hAnsi="Arial" w:cs="Arial"/>
          <w:b/>
          <w:color w:val="004295"/>
          <w:sz w:val="24"/>
          <w:szCs w:val="24"/>
        </w:rPr>
        <w:t>Person Specification &amp; Assessment Information</w:t>
      </w:r>
    </w:p>
    <w:p w14:paraId="3481C3D7" w14:textId="39FD29D7" w:rsidR="00A158E8" w:rsidRPr="00C67146" w:rsidRDefault="00A158E8" w:rsidP="00C557CA">
      <w:pPr>
        <w:jc w:val="both"/>
        <w:rPr>
          <w:rFonts w:ascii="Arial" w:hAnsi="Arial" w:cs="Arial"/>
          <w:sz w:val="24"/>
          <w:szCs w:val="24"/>
        </w:rPr>
      </w:pPr>
    </w:p>
    <w:p w14:paraId="4D8F0EFD" w14:textId="6368D733" w:rsidR="00E1150A" w:rsidRPr="00C67146" w:rsidRDefault="00E1150A" w:rsidP="00C557CA">
      <w:pPr>
        <w:jc w:val="both"/>
        <w:rPr>
          <w:rFonts w:ascii="Arial" w:hAnsi="Arial" w:cs="Arial"/>
          <w:sz w:val="24"/>
          <w:szCs w:val="24"/>
        </w:rPr>
      </w:pPr>
      <w:r w:rsidRPr="00C67146">
        <w:rPr>
          <w:rFonts w:ascii="Arial" w:hAnsi="Arial" w:cs="Arial"/>
          <w:sz w:val="24"/>
          <w:szCs w:val="24"/>
        </w:rPr>
        <w:t>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4814ABA6" w14:textId="77777777" w:rsidR="00CE0584" w:rsidRPr="00C67146" w:rsidRDefault="00CE0584" w:rsidP="00E1150A">
      <w:pPr>
        <w:jc w:val="center"/>
        <w:rPr>
          <w:rFonts w:ascii="Arial" w:hAnsi="Arial" w:cs="Arial"/>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C67146" w14:paraId="48020C8D" w14:textId="77777777" w:rsidTr="63FA88CB">
        <w:tc>
          <w:tcPr>
            <w:tcW w:w="4361" w:type="dxa"/>
            <w:shd w:val="clear" w:color="auto" w:fill="DAEEF3"/>
          </w:tcPr>
          <w:p w14:paraId="7D079BC9" w14:textId="77777777" w:rsidR="00CE0584" w:rsidRPr="00C67146" w:rsidRDefault="00CE0584" w:rsidP="00C557CA">
            <w:pPr>
              <w:spacing w:before="120" w:after="120"/>
              <w:jc w:val="both"/>
              <w:rPr>
                <w:rFonts w:ascii="Arial" w:eastAsia="Cambria" w:hAnsi="Arial" w:cs="Arial"/>
                <w:b/>
                <w:sz w:val="24"/>
                <w:szCs w:val="24"/>
              </w:rPr>
            </w:pPr>
            <w:r w:rsidRPr="00C67146">
              <w:rPr>
                <w:rFonts w:ascii="Arial" w:eastAsia="Cambria" w:hAnsi="Arial" w:cs="Arial"/>
                <w:b/>
                <w:sz w:val="24"/>
                <w:szCs w:val="24"/>
              </w:rPr>
              <w:t>Criteria</w:t>
            </w:r>
          </w:p>
        </w:tc>
        <w:tc>
          <w:tcPr>
            <w:tcW w:w="2410" w:type="dxa"/>
            <w:shd w:val="clear" w:color="auto" w:fill="DAEEF3"/>
          </w:tcPr>
          <w:p w14:paraId="27F05DBD" w14:textId="77777777" w:rsidR="00CE0584" w:rsidRPr="00C67146" w:rsidRDefault="00CE0584" w:rsidP="00C557CA">
            <w:pPr>
              <w:spacing w:before="120" w:after="120"/>
              <w:jc w:val="both"/>
              <w:rPr>
                <w:rFonts w:ascii="Arial" w:eastAsia="Cambria" w:hAnsi="Arial" w:cs="Arial"/>
                <w:b/>
                <w:sz w:val="24"/>
                <w:szCs w:val="24"/>
              </w:rPr>
            </w:pPr>
            <w:r w:rsidRPr="00C67146">
              <w:rPr>
                <w:rFonts w:ascii="Arial" w:eastAsia="Cambria" w:hAnsi="Arial" w:cs="Arial"/>
                <w:b/>
                <w:sz w:val="24"/>
                <w:szCs w:val="24"/>
              </w:rPr>
              <w:t>Essential or Desirable</w:t>
            </w:r>
          </w:p>
        </w:tc>
        <w:tc>
          <w:tcPr>
            <w:tcW w:w="2268" w:type="dxa"/>
            <w:shd w:val="clear" w:color="auto" w:fill="DAEEF3"/>
          </w:tcPr>
          <w:p w14:paraId="4B48EEE8" w14:textId="77777777" w:rsidR="00CE0584" w:rsidRPr="00C67146" w:rsidRDefault="00CE0584" w:rsidP="00C557CA">
            <w:pPr>
              <w:spacing w:before="120" w:after="120"/>
              <w:jc w:val="both"/>
              <w:rPr>
                <w:rFonts w:ascii="Arial" w:eastAsia="Cambria" w:hAnsi="Arial" w:cs="Arial"/>
                <w:b/>
                <w:sz w:val="24"/>
                <w:szCs w:val="24"/>
              </w:rPr>
            </w:pPr>
            <w:r w:rsidRPr="00C67146">
              <w:rPr>
                <w:rFonts w:ascii="Arial" w:eastAsia="Cambria" w:hAnsi="Arial" w:cs="Arial"/>
                <w:b/>
                <w:sz w:val="24"/>
                <w:szCs w:val="24"/>
              </w:rPr>
              <w:t>Stage of Selection Process Assessed</w:t>
            </w:r>
          </w:p>
        </w:tc>
      </w:tr>
      <w:tr w:rsidR="00CE0584" w:rsidRPr="00C67146" w14:paraId="04AA7543" w14:textId="77777777" w:rsidTr="63FA88CB">
        <w:trPr>
          <w:trHeight w:val="339"/>
        </w:trPr>
        <w:tc>
          <w:tcPr>
            <w:tcW w:w="9039" w:type="dxa"/>
            <w:gridSpan w:val="3"/>
            <w:shd w:val="clear" w:color="auto" w:fill="F2F2F2" w:themeFill="background1" w:themeFillShade="F2"/>
          </w:tcPr>
          <w:p w14:paraId="11A86800" w14:textId="77777777" w:rsidR="00CE0584" w:rsidRPr="00C67146" w:rsidRDefault="00CE0584">
            <w:pPr>
              <w:spacing w:before="120" w:after="120"/>
              <w:rPr>
                <w:rFonts w:ascii="Arial" w:eastAsia="Cambria" w:hAnsi="Arial" w:cs="Arial"/>
                <w:b/>
                <w:sz w:val="24"/>
                <w:szCs w:val="24"/>
              </w:rPr>
            </w:pPr>
            <w:r w:rsidRPr="00C67146">
              <w:rPr>
                <w:rFonts w:ascii="Arial" w:eastAsia="Cambria" w:hAnsi="Arial" w:cs="Arial"/>
                <w:b/>
                <w:sz w:val="24"/>
                <w:szCs w:val="24"/>
              </w:rPr>
              <w:t>Qualifications</w:t>
            </w:r>
          </w:p>
        </w:tc>
      </w:tr>
      <w:tr w:rsidR="000A21CE" w:rsidRPr="00C67146" w14:paraId="7D4B5FAB" w14:textId="77777777" w:rsidTr="63FA88CB">
        <w:trPr>
          <w:trHeight w:val="836"/>
        </w:trPr>
        <w:tc>
          <w:tcPr>
            <w:tcW w:w="4361" w:type="dxa"/>
            <w:shd w:val="clear" w:color="auto" w:fill="DAEEF3"/>
          </w:tcPr>
          <w:p w14:paraId="26599842" w14:textId="77777777" w:rsidR="000A21CE" w:rsidRDefault="002821DE" w:rsidP="2D6BA594">
            <w:pPr>
              <w:rPr>
                <w:rFonts w:ascii="Arial" w:hAnsi="Arial" w:cs="Arial"/>
                <w:sz w:val="24"/>
                <w:szCs w:val="24"/>
              </w:rPr>
            </w:pPr>
            <w:r w:rsidRPr="00C67146">
              <w:rPr>
                <w:rFonts w:ascii="Arial" w:hAnsi="Arial" w:cs="Arial"/>
                <w:sz w:val="24"/>
                <w:szCs w:val="24"/>
              </w:rPr>
              <w:t>Must hold NEBOSH General Certificate and be willing to work towards the NVQ level 5/6 qualification or equivalent NEBOSH National Diploma with a view to completing the qualification within 18 - 24 months.</w:t>
            </w:r>
          </w:p>
          <w:p w14:paraId="77307C98" w14:textId="77777777" w:rsidR="00FF35AB" w:rsidRDefault="00FF35AB" w:rsidP="2D6BA594">
            <w:pPr>
              <w:rPr>
                <w:rFonts w:ascii="Arial" w:hAnsi="Arial" w:cs="Arial"/>
                <w:sz w:val="24"/>
                <w:szCs w:val="24"/>
              </w:rPr>
            </w:pPr>
          </w:p>
          <w:p w14:paraId="1202D6C7" w14:textId="77777777" w:rsidR="00FF35AB" w:rsidRPr="00FF35AB" w:rsidRDefault="00FF35AB" w:rsidP="2D6BA594">
            <w:pPr>
              <w:rPr>
                <w:rFonts w:ascii="Arial" w:hAnsi="Arial" w:cs="Arial"/>
                <w:b/>
                <w:bCs/>
                <w:sz w:val="24"/>
                <w:szCs w:val="24"/>
              </w:rPr>
            </w:pPr>
            <w:r w:rsidRPr="00FF35AB">
              <w:rPr>
                <w:rFonts w:ascii="Arial" w:hAnsi="Arial" w:cs="Arial"/>
                <w:b/>
                <w:bCs/>
                <w:sz w:val="24"/>
                <w:szCs w:val="24"/>
              </w:rPr>
              <w:t>AND</w:t>
            </w:r>
          </w:p>
          <w:p w14:paraId="33080668" w14:textId="77777777" w:rsidR="00FF35AB" w:rsidRDefault="00FF35AB" w:rsidP="2D6BA594">
            <w:pPr>
              <w:rPr>
                <w:rFonts w:ascii="Arial" w:hAnsi="Arial" w:cs="Arial"/>
                <w:sz w:val="24"/>
                <w:szCs w:val="24"/>
              </w:rPr>
            </w:pPr>
          </w:p>
          <w:p w14:paraId="1A6133BB" w14:textId="2C49032F" w:rsidR="00FF35AB" w:rsidRPr="00C67146" w:rsidRDefault="00FF35AB" w:rsidP="2D6BA594">
            <w:pPr>
              <w:rPr>
                <w:rFonts w:ascii="Arial" w:eastAsia="Candara" w:hAnsi="Arial" w:cs="Arial"/>
                <w:sz w:val="24"/>
                <w:szCs w:val="24"/>
              </w:rPr>
            </w:pPr>
            <w:r w:rsidRPr="00C67146">
              <w:rPr>
                <w:rFonts w:ascii="Arial" w:hAnsi="Arial" w:cs="Arial"/>
                <w:sz w:val="24"/>
                <w:szCs w:val="24"/>
              </w:rPr>
              <w:t>Attained NEBOSH Fire Safety Certificate or SPS Fire Safety Officer Accreditation.</w:t>
            </w:r>
          </w:p>
        </w:tc>
        <w:tc>
          <w:tcPr>
            <w:tcW w:w="2410" w:type="dxa"/>
          </w:tcPr>
          <w:p w14:paraId="1E0A3CBE" w14:textId="04DD9D10" w:rsidR="000A21CE" w:rsidRPr="00C67146" w:rsidRDefault="002821DE" w:rsidP="000A21CE">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c>
          <w:tcPr>
            <w:tcW w:w="2268" w:type="dxa"/>
          </w:tcPr>
          <w:p w14:paraId="09C8F428" w14:textId="144E03F1" w:rsidR="000A21CE" w:rsidRPr="00C67146" w:rsidRDefault="002821DE" w:rsidP="000A21CE">
            <w:pPr>
              <w:spacing w:before="120" w:after="120"/>
              <w:jc w:val="center"/>
              <w:rPr>
                <w:rFonts w:ascii="Arial" w:eastAsia="Cambria" w:hAnsi="Arial" w:cs="Arial"/>
                <w:sz w:val="24"/>
                <w:szCs w:val="24"/>
              </w:rPr>
            </w:pPr>
            <w:r w:rsidRPr="00C67146">
              <w:rPr>
                <w:rFonts w:ascii="Arial" w:eastAsia="Cambria" w:hAnsi="Arial" w:cs="Arial"/>
                <w:sz w:val="24"/>
                <w:szCs w:val="24"/>
              </w:rPr>
              <w:t>Application</w:t>
            </w:r>
          </w:p>
        </w:tc>
      </w:tr>
      <w:tr w:rsidR="00946B27" w:rsidRPr="00C67146" w14:paraId="5BAA0C8E" w14:textId="77777777" w:rsidTr="63FA88CB">
        <w:trPr>
          <w:trHeight w:val="836"/>
        </w:trPr>
        <w:tc>
          <w:tcPr>
            <w:tcW w:w="4361" w:type="dxa"/>
            <w:shd w:val="clear" w:color="auto" w:fill="DAEEF3"/>
          </w:tcPr>
          <w:p w14:paraId="1A25561C" w14:textId="3623A091" w:rsidR="00946B27" w:rsidRPr="00C67146" w:rsidRDefault="00DC6AC1" w:rsidP="00574FFF">
            <w:pPr>
              <w:jc w:val="both"/>
              <w:rPr>
                <w:rFonts w:ascii="Arial" w:hAnsi="Arial" w:cs="Arial"/>
                <w:sz w:val="24"/>
                <w:szCs w:val="24"/>
              </w:rPr>
            </w:pPr>
            <w:r w:rsidRPr="00C67146">
              <w:rPr>
                <w:rFonts w:ascii="Arial" w:hAnsi="Arial" w:cs="Arial"/>
                <w:sz w:val="24"/>
                <w:szCs w:val="24"/>
              </w:rPr>
              <w:t>Attained or be willing to work towards level 3 Learning and Development qualification or equivalent qualification within 12 months.</w:t>
            </w:r>
          </w:p>
        </w:tc>
        <w:tc>
          <w:tcPr>
            <w:tcW w:w="2410" w:type="dxa"/>
          </w:tcPr>
          <w:p w14:paraId="256528E5" w14:textId="54C6DA37" w:rsidR="00946B27" w:rsidRPr="00C67146" w:rsidRDefault="00DC6AC1" w:rsidP="2D6BA594">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c>
          <w:tcPr>
            <w:tcW w:w="2268" w:type="dxa"/>
          </w:tcPr>
          <w:p w14:paraId="34DE9FED" w14:textId="7E49E160" w:rsidR="00946B27" w:rsidRPr="00C67146" w:rsidRDefault="00DC6AC1" w:rsidP="2D6BA594">
            <w:pPr>
              <w:spacing w:before="120" w:after="120"/>
              <w:jc w:val="center"/>
              <w:rPr>
                <w:rFonts w:ascii="Arial" w:eastAsia="Cambria" w:hAnsi="Arial" w:cs="Arial"/>
                <w:sz w:val="24"/>
                <w:szCs w:val="24"/>
              </w:rPr>
            </w:pPr>
            <w:r w:rsidRPr="00C67146">
              <w:rPr>
                <w:rFonts w:ascii="Arial" w:eastAsia="Cambria" w:hAnsi="Arial" w:cs="Arial"/>
                <w:sz w:val="24"/>
                <w:szCs w:val="24"/>
              </w:rPr>
              <w:t>Application</w:t>
            </w:r>
          </w:p>
        </w:tc>
      </w:tr>
      <w:tr w:rsidR="00574FFF" w:rsidRPr="00C67146" w14:paraId="712FB9BB" w14:textId="77777777" w:rsidTr="63FA88CB">
        <w:trPr>
          <w:trHeight w:val="429"/>
        </w:trPr>
        <w:tc>
          <w:tcPr>
            <w:tcW w:w="9039" w:type="dxa"/>
            <w:gridSpan w:val="3"/>
            <w:shd w:val="clear" w:color="auto" w:fill="F2F2F2" w:themeFill="background1" w:themeFillShade="F2"/>
          </w:tcPr>
          <w:p w14:paraId="257413FE" w14:textId="77777777" w:rsidR="00574FFF" w:rsidRPr="00C67146" w:rsidRDefault="00574FFF" w:rsidP="00574FFF">
            <w:pPr>
              <w:spacing w:before="120" w:after="120"/>
              <w:rPr>
                <w:rFonts w:ascii="Arial" w:eastAsia="Cambria" w:hAnsi="Arial" w:cs="Arial"/>
                <w:b/>
                <w:sz w:val="24"/>
                <w:szCs w:val="24"/>
              </w:rPr>
            </w:pPr>
            <w:r w:rsidRPr="00C67146">
              <w:rPr>
                <w:rFonts w:ascii="Arial" w:eastAsia="Cambria" w:hAnsi="Arial" w:cs="Arial"/>
                <w:b/>
                <w:sz w:val="24"/>
                <w:szCs w:val="24"/>
              </w:rPr>
              <w:t>Knowledge, Skills &amp; Experience</w:t>
            </w:r>
          </w:p>
        </w:tc>
      </w:tr>
      <w:tr w:rsidR="00540320" w:rsidRPr="00C67146" w14:paraId="78270B06" w14:textId="77777777" w:rsidTr="63FA88CB">
        <w:trPr>
          <w:trHeight w:val="846"/>
        </w:trPr>
        <w:tc>
          <w:tcPr>
            <w:tcW w:w="4361" w:type="dxa"/>
            <w:shd w:val="clear" w:color="auto" w:fill="DAEEF3"/>
          </w:tcPr>
          <w:p w14:paraId="4EF53F8E" w14:textId="59D3AFF4" w:rsidR="00540320" w:rsidRPr="00C67146" w:rsidRDefault="00B55C4D" w:rsidP="00540320">
            <w:pPr>
              <w:jc w:val="both"/>
              <w:rPr>
                <w:rFonts w:ascii="Arial" w:hAnsi="Arial" w:cs="Arial"/>
                <w:sz w:val="24"/>
                <w:szCs w:val="24"/>
              </w:rPr>
            </w:pPr>
            <w:r w:rsidRPr="00C67146">
              <w:rPr>
                <w:rFonts w:ascii="Arial" w:hAnsi="Arial" w:cs="Arial"/>
                <w:sz w:val="24"/>
                <w:szCs w:val="24"/>
              </w:rPr>
              <w:t>Competent in the use of computerised systems including SharePoint and Microsoft Office.</w:t>
            </w:r>
          </w:p>
        </w:tc>
        <w:tc>
          <w:tcPr>
            <w:tcW w:w="2410" w:type="dxa"/>
          </w:tcPr>
          <w:p w14:paraId="319417E8" w14:textId="367BEF60" w:rsidR="00540320" w:rsidRPr="00C67146" w:rsidRDefault="008B123C" w:rsidP="00540320">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c>
          <w:tcPr>
            <w:tcW w:w="2268" w:type="dxa"/>
          </w:tcPr>
          <w:p w14:paraId="1965F9A6" w14:textId="4C3BE395" w:rsidR="00540320" w:rsidRPr="00C67146" w:rsidRDefault="003A25A6" w:rsidP="00826F57">
            <w:pPr>
              <w:spacing w:before="120" w:after="120"/>
              <w:jc w:val="center"/>
              <w:rPr>
                <w:rFonts w:ascii="Arial" w:eastAsia="Cambria" w:hAnsi="Arial" w:cs="Arial"/>
                <w:sz w:val="24"/>
                <w:szCs w:val="24"/>
              </w:rPr>
            </w:pPr>
            <w:r w:rsidRPr="00C67146">
              <w:rPr>
                <w:rFonts w:ascii="Arial" w:eastAsia="Cambria" w:hAnsi="Arial" w:cs="Arial"/>
                <w:sz w:val="24"/>
                <w:szCs w:val="24"/>
              </w:rPr>
              <w:t xml:space="preserve">Application / </w:t>
            </w:r>
            <w:r w:rsidR="008B123C" w:rsidRPr="00C67146">
              <w:rPr>
                <w:rFonts w:ascii="Arial" w:eastAsia="Cambria" w:hAnsi="Arial" w:cs="Arial"/>
                <w:sz w:val="24"/>
                <w:szCs w:val="24"/>
              </w:rPr>
              <w:t>Interview</w:t>
            </w:r>
          </w:p>
        </w:tc>
      </w:tr>
      <w:tr w:rsidR="00540320" w:rsidRPr="00C67146" w14:paraId="70942F0C" w14:textId="77777777" w:rsidTr="63FA88CB">
        <w:trPr>
          <w:trHeight w:val="846"/>
        </w:trPr>
        <w:tc>
          <w:tcPr>
            <w:tcW w:w="4361" w:type="dxa"/>
            <w:shd w:val="clear" w:color="auto" w:fill="DAEEF3"/>
          </w:tcPr>
          <w:p w14:paraId="0CDEEE74" w14:textId="692A2251" w:rsidR="00540320" w:rsidRPr="00C67146" w:rsidRDefault="003A25A6" w:rsidP="00540320">
            <w:pPr>
              <w:jc w:val="both"/>
              <w:rPr>
                <w:rFonts w:ascii="Arial" w:hAnsi="Arial" w:cs="Arial"/>
                <w:sz w:val="24"/>
                <w:szCs w:val="24"/>
              </w:rPr>
            </w:pPr>
            <w:r w:rsidRPr="00C67146">
              <w:rPr>
                <w:rFonts w:ascii="Arial" w:hAnsi="Arial" w:cs="Arial"/>
                <w:sz w:val="24"/>
                <w:szCs w:val="24"/>
              </w:rPr>
              <w:t>Previous experience of working within the field of Health, Safety and Fire Safety</w:t>
            </w:r>
          </w:p>
        </w:tc>
        <w:tc>
          <w:tcPr>
            <w:tcW w:w="2410" w:type="dxa"/>
          </w:tcPr>
          <w:p w14:paraId="5F6E82A0" w14:textId="598B5C7E" w:rsidR="00540320" w:rsidRPr="00C67146" w:rsidRDefault="003A25A6" w:rsidP="00540320">
            <w:pPr>
              <w:spacing w:before="120" w:after="120"/>
              <w:jc w:val="center"/>
              <w:rPr>
                <w:rFonts w:ascii="Arial" w:eastAsia="Cambria" w:hAnsi="Arial" w:cs="Arial"/>
                <w:sz w:val="24"/>
                <w:szCs w:val="24"/>
              </w:rPr>
            </w:pPr>
            <w:r w:rsidRPr="00C67146">
              <w:rPr>
                <w:rFonts w:ascii="Arial" w:eastAsia="Cambria" w:hAnsi="Arial" w:cs="Arial"/>
                <w:sz w:val="24"/>
                <w:szCs w:val="24"/>
              </w:rPr>
              <w:t>Desirable</w:t>
            </w:r>
          </w:p>
        </w:tc>
        <w:tc>
          <w:tcPr>
            <w:tcW w:w="2268" w:type="dxa"/>
          </w:tcPr>
          <w:p w14:paraId="2D960D97" w14:textId="204BD85C" w:rsidR="00540320" w:rsidRPr="00C67146" w:rsidRDefault="003A25A6" w:rsidP="00826F57">
            <w:pPr>
              <w:spacing w:before="120" w:after="120"/>
              <w:jc w:val="center"/>
              <w:rPr>
                <w:rFonts w:ascii="Arial" w:eastAsia="Cambria" w:hAnsi="Arial" w:cs="Arial"/>
                <w:sz w:val="24"/>
                <w:szCs w:val="24"/>
              </w:rPr>
            </w:pPr>
            <w:r w:rsidRPr="00C67146">
              <w:rPr>
                <w:rFonts w:ascii="Arial" w:eastAsia="Cambria" w:hAnsi="Arial" w:cs="Arial"/>
                <w:sz w:val="24"/>
                <w:szCs w:val="24"/>
              </w:rPr>
              <w:t>Interview</w:t>
            </w:r>
          </w:p>
        </w:tc>
      </w:tr>
      <w:tr w:rsidR="00942C6D" w:rsidRPr="00C67146" w14:paraId="0E6DD817" w14:textId="77777777" w:rsidTr="63FA88CB">
        <w:trPr>
          <w:trHeight w:val="832"/>
        </w:trPr>
        <w:tc>
          <w:tcPr>
            <w:tcW w:w="4361" w:type="dxa"/>
            <w:shd w:val="clear" w:color="auto" w:fill="DAEEF3"/>
          </w:tcPr>
          <w:p w14:paraId="7FDDCD5A" w14:textId="5B714051" w:rsidR="00942C6D" w:rsidRPr="00C67146" w:rsidRDefault="0022129E" w:rsidP="00946B27">
            <w:pPr>
              <w:rPr>
                <w:rFonts w:ascii="Arial" w:eastAsia="Cambria" w:hAnsi="Arial" w:cs="Arial"/>
                <w:sz w:val="24"/>
                <w:szCs w:val="24"/>
              </w:rPr>
            </w:pPr>
            <w:r w:rsidRPr="00C67146">
              <w:rPr>
                <w:rFonts w:ascii="Arial" w:hAnsi="Arial" w:cs="Arial"/>
                <w:sz w:val="24"/>
                <w:szCs w:val="24"/>
              </w:rPr>
              <w:t>Knowledge of current Health &amp; Fire Safety legislative requirements commensurate within a large diverse working environment.</w:t>
            </w:r>
          </w:p>
        </w:tc>
        <w:tc>
          <w:tcPr>
            <w:tcW w:w="2410" w:type="dxa"/>
          </w:tcPr>
          <w:p w14:paraId="7B1BE868" w14:textId="0642EC25" w:rsidR="00942C6D" w:rsidRPr="00C67146" w:rsidRDefault="0022129E" w:rsidP="00942C6D">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c>
          <w:tcPr>
            <w:tcW w:w="2268" w:type="dxa"/>
          </w:tcPr>
          <w:p w14:paraId="78AFE194" w14:textId="18B809CE" w:rsidR="00942C6D" w:rsidRPr="00C67146" w:rsidRDefault="00690D5B" w:rsidP="00826F57">
            <w:pPr>
              <w:spacing w:before="120" w:after="120"/>
              <w:jc w:val="center"/>
              <w:rPr>
                <w:rFonts w:ascii="Arial" w:eastAsia="Cambria" w:hAnsi="Arial" w:cs="Arial"/>
                <w:sz w:val="24"/>
                <w:szCs w:val="24"/>
              </w:rPr>
            </w:pPr>
            <w:r w:rsidRPr="00C67146">
              <w:rPr>
                <w:rFonts w:ascii="Arial" w:eastAsia="Cambria" w:hAnsi="Arial" w:cs="Arial"/>
                <w:sz w:val="24"/>
                <w:szCs w:val="24"/>
              </w:rPr>
              <w:t>Application / Interview</w:t>
            </w:r>
          </w:p>
        </w:tc>
      </w:tr>
      <w:tr w:rsidR="00C86B22" w:rsidRPr="00C67146" w14:paraId="0604004C" w14:textId="77777777" w:rsidTr="63FA88CB">
        <w:trPr>
          <w:trHeight w:val="832"/>
        </w:trPr>
        <w:tc>
          <w:tcPr>
            <w:tcW w:w="4361" w:type="dxa"/>
            <w:shd w:val="clear" w:color="auto" w:fill="DAEEF3"/>
          </w:tcPr>
          <w:p w14:paraId="07919C0E" w14:textId="781C6E71" w:rsidR="00C86B22" w:rsidRPr="00C67146" w:rsidRDefault="00C77875" w:rsidP="00942C6D">
            <w:pPr>
              <w:jc w:val="both"/>
              <w:rPr>
                <w:rFonts w:ascii="Arial" w:hAnsi="Arial" w:cs="Arial"/>
                <w:sz w:val="24"/>
                <w:szCs w:val="24"/>
              </w:rPr>
            </w:pPr>
            <w:r w:rsidRPr="00C67146">
              <w:rPr>
                <w:rFonts w:ascii="Arial" w:hAnsi="Arial" w:cs="Arial"/>
                <w:sz w:val="24"/>
                <w:szCs w:val="24"/>
              </w:rPr>
              <w:lastRenderedPageBreak/>
              <w:t>Knowledge of relevant Health &amp; Safety Processes and Procedures.</w:t>
            </w:r>
          </w:p>
          <w:p w14:paraId="6F1DA37B" w14:textId="42957F28" w:rsidR="00C77875" w:rsidRPr="00C67146" w:rsidRDefault="00C77875" w:rsidP="00C77875">
            <w:pPr>
              <w:jc w:val="center"/>
              <w:rPr>
                <w:rFonts w:ascii="Arial" w:hAnsi="Arial" w:cs="Arial"/>
                <w:sz w:val="24"/>
                <w:szCs w:val="24"/>
              </w:rPr>
            </w:pPr>
          </w:p>
        </w:tc>
        <w:tc>
          <w:tcPr>
            <w:tcW w:w="2410" w:type="dxa"/>
          </w:tcPr>
          <w:p w14:paraId="5F15884A" w14:textId="5CD72CA1" w:rsidR="00C86B22" w:rsidRPr="00C67146" w:rsidRDefault="00C77875" w:rsidP="00942C6D">
            <w:pPr>
              <w:spacing w:before="120" w:after="120"/>
              <w:jc w:val="center"/>
              <w:rPr>
                <w:rFonts w:ascii="Arial" w:eastAsia="Cambria" w:hAnsi="Arial" w:cs="Arial"/>
                <w:bCs/>
                <w:sz w:val="24"/>
                <w:szCs w:val="24"/>
              </w:rPr>
            </w:pPr>
            <w:r w:rsidRPr="00C67146">
              <w:rPr>
                <w:rFonts w:ascii="Arial" w:eastAsia="Cambria" w:hAnsi="Arial" w:cs="Arial"/>
                <w:bCs/>
                <w:sz w:val="24"/>
                <w:szCs w:val="24"/>
              </w:rPr>
              <w:t>Desirable</w:t>
            </w:r>
          </w:p>
        </w:tc>
        <w:tc>
          <w:tcPr>
            <w:tcW w:w="2268" w:type="dxa"/>
          </w:tcPr>
          <w:p w14:paraId="581A5A38" w14:textId="6EC4DA99" w:rsidR="00C86B22" w:rsidRPr="00C67146" w:rsidRDefault="00C77875" w:rsidP="00826F57">
            <w:pPr>
              <w:spacing w:before="120" w:after="120"/>
              <w:jc w:val="center"/>
              <w:rPr>
                <w:rFonts w:ascii="Arial" w:eastAsia="Cambria" w:hAnsi="Arial" w:cs="Arial"/>
                <w:bCs/>
                <w:sz w:val="24"/>
                <w:szCs w:val="24"/>
              </w:rPr>
            </w:pPr>
            <w:r w:rsidRPr="00C67146">
              <w:rPr>
                <w:rFonts w:ascii="Arial" w:eastAsia="Cambria" w:hAnsi="Arial" w:cs="Arial"/>
                <w:bCs/>
                <w:sz w:val="24"/>
                <w:szCs w:val="24"/>
              </w:rPr>
              <w:t>Interview</w:t>
            </w:r>
          </w:p>
        </w:tc>
      </w:tr>
      <w:tr w:rsidR="00946B27" w:rsidRPr="00C67146" w14:paraId="36499673" w14:textId="77777777" w:rsidTr="63FA88CB">
        <w:trPr>
          <w:trHeight w:val="425"/>
        </w:trPr>
        <w:tc>
          <w:tcPr>
            <w:tcW w:w="9039" w:type="dxa"/>
            <w:gridSpan w:val="3"/>
            <w:shd w:val="clear" w:color="auto" w:fill="F2F2F2" w:themeFill="background1" w:themeFillShade="F2"/>
          </w:tcPr>
          <w:p w14:paraId="6033978B" w14:textId="77777777" w:rsidR="00946B27" w:rsidRPr="00C67146" w:rsidRDefault="00946B27" w:rsidP="00946B27">
            <w:pPr>
              <w:spacing w:before="120" w:after="120"/>
              <w:rPr>
                <w:rFonts w:ascii="Arial" w:eastAsia="Cambria" w:hAnsi="Arial" w:cs="Arial"/>
                <w:sz w:val="24"/>
                <w:szCs w:val="24"/>
              </w:rPr>
            </w:pPr>
            <w:r w:rsidRPr="00C67146">
              <w:rPr>
                <w:rFonts w:ascii="Arial" w:eastAsia="Cambria" w:hAnsi="Arial" w:cs="Arial"/>
                <w:b/>
                <w:sz w:val="24"/>
                <w:szCs w:val="24"/>
              </w:rPr>
              <w:t>Behaviours</w:t>
            </w:r>
          </w:p>
        </w:tc>
      </w:tr>
      <w:tr w:rsidR="00946B27" w:rsidRPr="00C67146" w14:paraId="7652417B" w14:textId="77777777" w:rsidTr="63FA88CB">
        <w:trPr>
          <w:trHeight w:val="836"/>
        </w:trPr>
        <w:sdt>
          <w:sdtPr>
            <w:rPr>
              <w:rFonts w:ascii="Arial" w:hAnsi="Arial" w:cs="Arial"/>
              <w:b/>
              <w:bCs/>
              <w:sz w:val="24"/>
              <w:szCs w:val="24"/>
              <w:lang w:val="en"/>
            </w:rPr>
            <w:id w:val="-1199858062"/>
            <w:placeholder>
              <w:docPart w:val="D8580E8131C342378A34EF74045FD32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621F21B6" w:rsidR="00946B27" w:rsidRPr="00C67146" w:rsidRDefault="00BF515D" w:rsidP="63FA88CB">
                <w:pPr>
                  <w:rPr>
                    <w:rFonts w:ascii="Arial" w:hAnsi="Arial" w:cs="Arial"/>
                    <w:b/>
                    <w:bCs/>
                    <w:sz w:val="24"/>
                    <w:szCs w:val="24"/>
                    <w:lang w:val="en-US"/>
                  </w:rPr>
                </w:pPr>
                <w:r w:rsidRPr="63FA88CB">
                  <w:rPr>
                    <w:rFonts w:ascii="Arial" w:hAnsi="Arial" w:cs="Arial"/>
                    <w:b/>
                    <w:bCs/>
                    <w:sz w:val="24"/>
                    <w:szCs w:val="24"/>
                    <w:lang w:val="en-US"/>
                  </w:rPr>
                  <w:t>Plan &amp; Organise</w:t>
                </w:r>
              </w:p>
            </w:tc>
          </w:sdtContent>
        </w:sdt>
        <w:tc>
          <w:tcPr>
            <w:tcW w:w="2410" w:type="dxa"/>
          </w:tcPr>
          <w:p w14:paraId="47424243" w14:textId="6A22FF1F" w:rsidR="00946B27" w:rsidRPr="00774275" w:rsidRDefault="00EC6C5A" w:rsidP="00946B27">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c>
          <w:tcPr>
            <w:tcW w:w="2268" w:type="dxa"/>
          </w:tcPr>
          <w:p w14:paraId="53F4EDC3" w14:textId="5B9B5BF5" w:rsidR="00946B27" w:rsidRPr="00C67146" w:rsidRDefault="00EC6C5A" w:rsidP="00946B27">
            <w:pPr>
              <w:spacing w:before="120" w:after="120"/>
              <w:jc w:val="both"/>
              <w:rPr>
                <w:rFonts w:ascii="Arial" w:eastAsia="Cambria" w:hAnsi="Arial" w:cs="Arial"/>
                <w:sz w:val="24"/>
                <w:szCs w:val="24"/>
              </w:rPr>
            </w:pPr>
            <w:r w:rsidRPr="00C67146">
              <w:rPr>
                <w:rFonts w:ascii="Arial" w:eastAsia="Cambria" w:hAnsi="Arial" w:cs="Arial"/>
                <w:sz w:val="24"/>
                <w:szCs w:val="24"/>
              </w:rPr>
              <w:t>Interview</w:t>
            </w:r>
          </w:p>
        </w:tc>
      </w:tr>
      <w:tr w:rsidR="00946B27" w:rsidRPr="00C67146" w14:paraId="5CD83405" w14:textId="77777777" w:rsidTr="63FA88CB">
        <w:trPr>
          <w:trHeight w:val="834"/>
        </w:trPr>
        <w:sdt>
          <w:sdtPr>
            <w:rPr>
              <w:rFonts w:ascii="Arial" w:hAnsi="Arial" w:cs="Arial"/>
              <w:b/>
              <w:bCs/>
              <w:sz w:val="24"/>
              <w:szCs w:val="24"/>
              <w:lang w:val="en"/>
            </w:rPr>
            <w:id w:val="-1878845552"/>
            <w:placeholder>
              <w:docPart w:val="18C3C8AC0CAE4CD0B820BA076D25E564"/>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7E256FBD" w:rsidR="00946B27" w:rsidRPr="00C67146" w:rsidRDefault="00E53DFE" w:rsidP="00946B27">
                <w:pPr>
                  <w:suppressAutoHyphens/>
                  <w:rPr>
                    <w:rFonts w:ascii="Arial" w:hAnsi="Arial" w:cs="Arial"/>
                    <w:b/>
                    <w:sz w:val="24"/>
                    <w:szCs w:val="24"/>
                  </w:rPr>
                </w:pPr>
                <w:r w:rsidRPr="00C67146">
                  <w:rPr>
                    <w:rFonts w:ascii="Arial" w:hAnsi="Arial" w:cs="Arial"/>
                    <w:b/>
                    <w:sz w:val="24"/>
                    <w:szCs w:val="24"/>
                    <w:lang w:val="en"/>
                  </w:rPr>
                  <w:t>Relationships &amp; Collaboration</w:t>
                </w:r>
              </w:p>
            </w:tc>
          </w:sdtContent>
        </w:sdt>
        <w:tc>
          <w:tcPr>
            <w:tcW w:w="2410" w:type="dxa"/>
          </w:tcPr>
          <w:p w14:paraId="3D74ACC0" w14:textId="09EF4E4E" w:rsidR="00946B27" w:rsidRPr="00774275" w:rsidRDefault="00EC6C5A" w:rsidP="00946B27">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c>
          <w:tcPr>
            <w:tcW w:w="2268" w:type="dxa"/>
          </w:tcPr>
          <w:p w14:paraId="401410E0" w14:textId="24C38CD8" w:rsidR="00946B27" w:rsidRPr="00C67146" w:rsidRDefault="00EC6C5A" w:rsidP="00946B27">
            <w:pPr>
              <w:spacing w:before="120" w:after="120"/>
              <w:jc w:val="both"/>
              <w:rPr>
                <w:rFonts w:ascii="Arial" w:eastAsia="Cambria" w:hAnsi="Arial" w:cs="Arial"/>
                <w:sz w:val="24"/>
                <w:szCs w:val="24"/>
              </w:rPr>
            </w:pPr>
            <w:r w:rsidRPr="00C67146">
              <w:rPr>
                <w:rFonts w:ascii="Arial" w:eastAsia="Cambria" w:hAnsi="Arial" w:cs="Arial"/>
                <w:sz w:val="24"/>
                <w:szCs w:val="24"/>
              </w:rPr>
              <w:t>Interview</w:t>
            </w:r>
          </w:p>
        </w:tc>
      </w:tr>
      <w:tr w:rsidR="0090152C" w:rsidRPr="00C67146" w14:paraId="27BB094D" w14:textId="77777777" w:rsidTr="63FA88CB">
        <w:trPr>
          <w:trHeight w:val="846"/>
        </w:trPr>
        <w:tc>
          <w:tcPr>
            <w:tcW w:w="4361" w:type="dxa"/>
            <w:shd w:val="clear" w:color="auto" w:fill="DAEEF3"/>
            <w:vAlign w:val="center"/>
          </w:tcPr>
          <w:p w14:paraId="76822E59" w14:textId="0707CEFE" w:rsidR="0090152C" w:rsidRPr="00C67146" w:rsidRDefault="00000000" w:rsidP="00927567">
            <w:pPr>
              <w:rPr>
                <w:rFonts w:ascii="Arial" w:hAnsi="Arial" w:cs="Arial"/>
                <w:b/>
                <w:sz w:val="24"/>
                <w:szCs w:val="24"/>
              </w:rPr>
            </w:pPr>
            <w:sdt>
              <w:sdtPr>
                <w:rPr>
                  <w:rFonts w:ascii="Arial" w:hAnsi="Arial" w:cs="Arial"/>
                  <w:b/>
                  <w:sz w:val="24"/>
                  <w:szCs w:val="24"/>
                  <w:lang w:val="en"/>
                </w:rPr>
                <w:id w:val="405189664"/>
                <w:placeholder>
                  <w:docPart w:val="7FEA8B58B8E94A52899F16C7CC40C0B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624772" w:rsidRPr="00C67146">
                  <w:rPr>
                    <w:rFonts w:ascii="Arial" w:hAnsi="Arial" w:cs="Arial"/>
                    <w:b/>
                    <w:sz w:val="24"/>
                    <w:szCs w:val="24"/>
                    <w:lang w:val="en"/>
                  </w:rPr>
                  <w:t>Listen &amp; Communicate</w:t>
                </w:r>
              </w:sdtContent>
            </w:sdt>
          </w:p>
        </w:tc>
        <w:tc>
          <w:tcPr>
            <w:tcW w:w="2410" w:type="dxa"/>
          </w:tcPr>
          <w:p w14:paraId="7B39002B" w14:textId="248435F4" w:rsidR="0090152C" w:rsidRPr="00774275" w:rsidRDefault="00EC6C5A" w:rsidP="00946B27">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c>
          <w:tcPr>
            <w:tcW w:w="2268" w:type="dxa"/>
          </w:tcPr>
          <w:p w14:paraId="54C86AEE" w14:textId="77A21C78" w:rsidR="0090152C" w:rsidRPr="00C67146" w:rsidRDefault="00EC6C5A" w:rsidP="00946B27">
            <w:pPr>
              <w:spacing w:before="120" w:after="120"/>
              <w:jc w:val="both"/>
              <w:rPr>
                <w:rFonts w:ascii="Arial" w:eastAsia="Cambria" w:hAnsi="Arial" w:cs="Arial"/>
                <w:sz w:val="24"/>
                <w:szCs w:val="24"/>
              </w:rPr>
            </w:pPr>
            <w:r w:rsidRPr="00C67146">
              <w:rPr>
                <w:rFonts w:ascii="Arial" w:eastAsia="Cambria" w:hAnsi="Arial" w:cs="Arial"/>
                <w:sz w:val="24"/>
                <w:szCs w:val="24"/>
              </w:rPr>
              <w:t>Interview</w:t>
            </w:r>
          </w:p>
        </w:tc>
      </w:tr>
      <w:tr w:rsidR="008607AE" w:rsidRPr="00C67146" w14:paraId="24FF2C82" w14:textId="77777777" w:rsidTr="63FA88CB">
        <w:trPr>
          <w:trHeight w:val="834"/>
        </w:trPr>
        <w:sdt>
          <w:sdtPr>
            <w:rPr>
              <w:rFonts w:ascii="Arial" w:hAnsi="Arial" w:cs="Arial"/>
              <w:b/>
              <w:bCs/>
              <w:sz w:val="24"/>
              <w:szCs w:val="24"/>
              <w:lang w:val="en"/>
            </w:rPr>
            <w:id w:val="-1715110865"/>
            <w:placeholder>
              <w:docPart w:val="CBCB5F7A732D4E7D995F83262D4AF556"/>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2EFCB27" w14:textId="36AD4534" w:rsidR="008607AE" w:rsidRPr="00C67146" w:rsidRDefault="000316E5">
                <w:pPr>
                  <w:suppressAutoHyphens/>
                  <w:rPr>
                    <w:rFonts w:ascii="Arial" w:hAnsi="Arial" w:cs="Arial"/>
                    <w:b/>
                    <w:sz w:val="24"/>
                    <w:szCs w:val="24"/>
                  </w:rPr>
                </w:pPr>
                <w:r w:rsidRPr="00C67146">
                  <w:rPr>
                    <w:rFonts w:ascii="Arial" w:hAnsi="Arial" w:cs="Arial"/>
                    <w:b/>
                    <w:sz w:val="24"/>
                    <w:szCs w:val="24"/>
                    <w:lang w:val="en"/>
                  </w:rPr>
                  <w:t>Solve Problems &amp; Make Decisions</w:t>
                </w:r>
              </w:p>
            </w:tc>
          </w:sdtContent>
        </w:sdt>
        <w:tc>
          <w:tcPr>
            <w:tcW w:w="2410" w:type="dxa"/>
          </w:tcPr>
          <w:p w14:paraId="04516EEA" w14:textId="65AC119E" w:rsidR="008607AE" w:rsidRPr="00774275" w:rsidRDefault="00EC6C5A">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c>
          <w:tcPr>
            <w:tcW w:w="2268" w:type="dxa"/>
          </w:tcPr>
          <w:p w14:paraId="4318AF05" w14:textId="4C2A57D6" w:rsidR="008607AE" w:rsidRPr="00C67146" w:rsidRDefault="00EC6C5A">
            <w:pPr>
              <w:spacing w:before="120" w:after="120"/>
              <w:jc w:val="both"/>
              <w:rPr>
                <w:rFonts w:ascii="Arial" w:eastAsia="Cambria" w:hAnsi="Arial" w:cs="Arial"/>
                <w:sz w:val="24"/>
                <w:szCs w:val="24"/>
              </w:rPr>
            </w:pPr>
            <w:r w:rsidRPr="00C67146">
              <w:rPr>
                <w:rFonts w:ascii="Arial" w:eastAsia="Cambria" w:hAnsi="Arial" w:cs="Arial"/>
                <w:sz w:val="24"/>
                <w:szCs w:val="24"/>
              </w:rPr>
              <w:t>Interview</w:t>
            </w:r>
          </w:p>
        </w:tc>
      </w:tr>
    </w:tbl>
    <w:p w14:paraId="787A0B12" w14:textId="77777777" w:rsidR="00CE0584" w:rsidRPr="00C67146" w:rsidRDefault="00CE0584" w:rsidP="00E1150A">
      <w:pPr>
        <w:jc w:val="center"/>
        <w:rPr>
          <w:rFonts w:ascii="Arial" w:hAnsi="Arial" w:cs="Arial"/>
          <w:sz w:val="24"/>
          <w:szCs w:val="24"/>
        </w:rPr>
      </w:pPr>
    </w:p>
    <w:p w14:paraId="723F1925" w14:textId="323F3084" w:rsidR="00CE0584" w:rsidRPr="00C67146" w:rsidRDefault="00CE0584" w:rsidP="00C557CA">
      <w:pPr>
        <w:jc w:val="both"/>
        <w:rPr>
          <w:rFonts w:ascii="Arial" w:hAnsi="Arial" w:cs="Arial"/>
          <w:sz w:val="24"/>
          <w:szCs w:val="24"/>
        </w:rPr>
      </w:pPr>
      <w:r w:rsidRPr="00C67146">
        <w:rPr>
          <w:rFonts w:ascii="Arial" w:hAnsi="Arial" w:cs="Arial"/>
          <w:sz w:val="24"/>
          <w:szCs w:val="24"/>
        </w:rPr>
        <w:t xml:space="preserve">For further information regarding the expectations in regard to behaviours, candidates should reference the </w:t>
      </w:r>
      <w:hyperlink r:id="rId12">
        <w:r w:rsidRPr="00C67146">
          <w:rPr>
            <w:rStyle w:val="Hyperlink"/>
            <w:rFonts w:ascii="Arial" w:hAnsi="Arial" w:cs="Arial"/>
            <w:b/>
            <w:bCs/>
            <w:sz w:val="24"/>
            <w:szCs w:val="24"/>
          </w:rPr>
          <w:t>Com</w:t>
        </w:r>
        <w:r w:rsidR="00F54A9F" w:rsidRPr="00C67146">
          <w:rPr>
            <w:rStyle w:val="Hyperlink"/>
            <w:rFonts w:ascii="Arial" w:hAnsi="Arial" w:cs="Arial"/>
            <w:b/>
            <w:bCs/>
            <w:sz w:val="24"/>
            <w:szCs w:val="24"/>
          </w:rPr>
          <w:t>petencies for Success Framework</w:t>
        </w:r>
      </w:hyperlink>
      <w:r w:rsidR="00F54A9F" w:rsidRPr="00C67146">
        <w:rPr>
          <w:rFonts w:ascii="Arial" w:hAnsi="Arial" w:cs="Arial"/>
          <w:sz w:val="24"/>
          <w:szCs w:val="24"/>
        </w:rPr>
        <w:t xml:space="preserve">. </w:t>
      </w:r>
      <w:r w:rsidRPr="00C67146">
        <w:rPr>
          <w:rFonts w:ascii="Arial" w:hAnsi="Arial" w:cs="Arial"/>
          <w:sz w:val="24"/>
          <w:szCs w:val="24"/>
        </w:rPr>
        <w:t xml:space="preserve"> </w:t>
      </w:r>
    </w:p>
    <w:p w14:paraId="71888138" w14:textId="6E658157" w:rsidR="00A158E8" w:rsidRPr="00C67146" w:rsidRDefault="00A158E8" w:rsidP="006F1F0B">
      <w:pPr>
        <w:spacing w:before="120"/>
        <w:rPr>
          <w:rFonts w:ascii="Arial" w:hAnsi="Arial" w:cs="Arial"/>
          <w:b/>
          <w:color w:val="004295"/>
          <w:sz w:val="24"/>
          <w:szCs w:val="24"/>
        </w:rPr>
      </w:pPr>
    </w:p>
    <w:p w14:paraId="66C71FC6" w14:textId="11CD5CAC" w:rsidR="00CE0584" w:rsidRPr="00C67146" w:rsidRDefault="00CE0584" w:rsidP="00CE0584">
      <w:pPr>
        <w:rPr>
          <w:rFonts w:ascii="Arial" w:hAnsi="Arial" w:cs="Arial"/>
          <w:b/>
          <w:color w:val="004295"/>
          <w:sz w:val="24"/>
          <w:szCs w:val="24"/>
        </w:rPr>
      </w:pPr>
      <w:r w:rsidRPr="00C67146">
        <w:rPr>
          <w:rFonts w:ascii="Arial" w:hAnsi="Arial" w:cs="Arial"/>
          <w:b/>
          <w:color w:val="004295"/>
          <w:sz w:val="24"/>
          <w:szCs w:val="24"/>
        </w:rPr>
        <w:t>Selection Process Key Dates</w:t>
      </w:r>
    </w:p>
    <w:p w14:paraId="0E69007D" w14:textId="77777777" w:rsidR="00CE0584" w:rsidRPr="00C67146" w:rsidRDefault="00CE0584"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3405"/>
        <w:gridCol w:w="1225"/>
        <w:gridCol w:w="2316"/>
      </w:tblGrid>
      <w:tr w:rsidR="00CE0584" w:rsidRPr="00C67146" w14:paraId="3CA0F9FC" w14:textId="77777777" w:rsidTr="63FA88CB">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67146" w:rsidRDefault="00CE0584">
            <w:pPr>
              <w:spacing w:before="100" w:beforeAutospacing="1"/>
              <w:rPr>
                <w:rFonts w:ascii="Arial" w:hAnsi="Arial" w:cs="Arial"/>
                <w:b/>
                <w:sz w:val="24"/>
                <w:szCs w:val="24"/>
              </w:rPr>
            </w:pPr>
            <w:r w:rsidRPr="00C67146">
              <w:rPr>
                <w:rFonts w:ascii="Arial" w:hAnsi="Arial" w:cs="Arial"/>
                <w:b/>
                <w:sz w:val="24"/>
                <w:szCs w:val="24"/>
              </w:rPr>
              <w:t>Vacancy Closes for Applications</w:t>
            </w:r>
          </w:p>
        </w:tc>
        <w:sdt>
          <w:sdtPr>
            <w:rPr>
              <w:rFonts w:ascii="Arial" w:hAnsi="Arial" w:cs="Arial"/>
              <w:sz w:val="24"/>
              <w:szCs w:val="24"/>
            </w:rPr>
            <w:id w:val="2053116387"/>
            <w:placeholder>
              <w:docPart w:val="5A2966BF1AF24C5EAD928D761E1FD0B0"/>
            </w:placeholder>
            <w:date w:fullDate="2026-05-21T00:00:00Z">
              <w:dateFormat w:val="dd/MM/yyyy"/>
              <w:lid w:val="en-GB"/>
              <w:storeMappedDataAs w:val="dateTime"/>
              <w:calendar w:val="gregorian"/>
            </w:date>
          </w:sdtPr>
          <w:sdtContent>
            <w:tc>
              <w:tcPr>
                <w:tcW w:w="3405" w:type="dxa"/>
                <w:tcBorders>
                  <w:top w:val="single" w:sz="4" w:space="0" w:color="92CDDC"/>
                  <w:left w:val="single" w:sz="4" w:space="0" w:color="92CDDC"/>
                  <w:bottom w:val="single" w:sz="4" w:space="0" w:color="92CDDC"/>
                  <w:right w:val="single" w:sz="4" w:space="0" w:color="92CDDC"/>
                </w:tcBorders>
                <w:vAlign w:val="center"/>
                <w:hideMark/>
              </w:tcPr>
              <w:p w14:paraId="2420FF5A" w14:textId="4869FE4A" w:rsidR="00CE0584" w:rsidRPr="00C67146" w:rsidRDefault="00E75128">
                <w:pPr>
                  <w:rPr>
                    <w:rFonts w:ascii="Arial" w:hAnsi="Arial" w:cs="Arial"/>
                    <w:sz w:val="24"/>
                    <w:szCs w:val="24"/>
                  </w:rPr>
                </w:pPr>
                <w:r>
                  <w:rPr>
                    <w:rFonts w:ascii="Arial" w:hAnsi="Arial" w:cs="Arial"/>
                    <w:sz w:val="24"/>
                    <w:szCs w:val="24"/>
                  </w:rPr>
                  <w:t>21</w:t>
                </w:r>
                <w:r w:rsidR="00C45CC8" w:rsidRPr="00C67146">
                  <w:rPr>
                    <w:rFonts w:ascii="Arial" w:hAnsi="Arial" w:cs="Arial"/>
                    <w:sz w:val="24"/>
                    <w:szCs w:val="24"/>
                  </w:rPr>
                  <w:t>/05/2026</w:t>
                </w:r>
              </w:p>
            </w:tc>
          </w:sdtContent>
        </w:sdt>
        <w:tc>
          <w:tcPr>
            <w:tcW w:w="122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396E7E7F" w:rsidR="00CE0584" w:rsidRPr="00C67146" w:rsidRDefault="00CE0584" w:rsidP="63FA88CB">
            <w:pPr>
              <w:rPr>
                <w:rFonts w:ascii="Arial" w:hAnsi="Arial" w:cs="Arial"/>
                <w:b/>
                <w:bCs/>
                <w:sz w:val="24"/>
                <w:szCs w:val="24"/>
              </w:rPr>
            </w:pP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69414597" w:rsidR="00CE0584" w:rsidRPr="00C67146" w:rsidRDefault="00CE0584" w:rsidP="00C557CA">
            <w:pPr>
              <w:jc w:val="both"/>
              <w:rPr>
                <w:rFonts w:ascii="Arial" w:hAnsi="Arial" w:cs="Arial"/>
                <w:sz w:val="24"/>
                <w:szCs w:val="24"/>
              </w:rPr>
            </w:pPr>
          </w:p>
        </w:tc>
      </w:tr>
      <w:tr w:rsidR="00CE0584" w:rsidRPr="00C67146" w14:paraId="6078A76D" w14:textId="77777777" w:rsidTr="63FA88CB">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77777777" w:rsidR="00CE0584" w:rsidRPr="00C67146" w:rsidRDefault="00CE0584">
            <w:pPr>
              <w:spacing w:before="100" w:beforeAutospacing="1"/>
              <w:rPr>
                <w:rFonts w:ascii="Arial" w:hAnsi="Arial" w:cs="Arial"/>
                <w:b/>
                <w:sz w:val="24"/>
                <w:szCs w:val="24"/>
              </w:rPr>
            </w:pPr>
            <w:r w:rsidRPr="00C67146">
              <w:rPr>
                <w:rFonts w:ascii="Arial" w:hAnsi="Arial" w:cs="Arial"/>
                <w:b/>
                <w:sz w:val="24"/>
                <w:szCs w:val="24"/>
              </w:rPr>
              <w:t>Interview Date*</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3730A6B8" w14:textId="58761DFC" w:rsidR="00CE0584" w:rsidRPr="00C67146" w:rsidRDefault="00000000">
            <w:pPr>
              <w:rPr>
                <w:rFonts w:ascii="Arial" w:hAnsi="Arial" w:cs="Arial"/>
                <w:sz w:val="24"/>
                <w:szCs w:val="24"/>
              </w:rPr>
            </w:pPr>
            <w:sdt>
              <w:sdtPr>
                <w:rPr>
                  <w:rFonts w:ascii="Arial" w:hAnsi="Arial" w:cs="Arial"/>
                  <w:sz w:val="24"/>
                  <w:szCs w:val="24"/>
                </w:rPr>
                <w:id w:val="-992474710"/>
                <w:placeholder>
                  <w:docPart w:val="C0BD8E9DD2044946A7AFDCC739270F33"/>
                </w:placeholder>
                <w:date>
                  <w:dateFormat w:val="dd MMMM yyyy"/>
                  <w:lid w:val="en-GB"/>
                  <w:storeMappedDataAs w:val="dateTime"/>
                  <w:calendar w:val="gregorian"/>
                </w:date>
              </w:sdtPr>
              <w:sdtContent>
                <w:r w:rsidR="00153375" w:rsidRPr="00C67146">
                  <w:rPr>
                    <w:rFonts w:ascii="Arial" w:hAnsi="Arial" w:cs="Arial"/>
                    <w:sz w:val="24"/>
                    <w:szCs w:val="24"/>
                  </w:rPr>
                  <w:t>tbc</w:t>
                </w:r>
              </w:sdtContent>
            </w:sdt>
          </w:p>
        </w:tc>
      </w:tr>
    </w:tbl>
    <w:p w14:paraId="0FBBDE7C" w14:textId="3C0DD2D8" w:rsidR="00CE0584" w:rsidRPr="00C67146" w:rsidRDefault="00CE0584" w:rsidP="00C557CA">
      <w:pPr>
        <w:jc w:val="both"/>
        <w:rPr>
          <w:rFonts w:ascii="Arial" w:hAnsi="Arial" w:cs="Arial"/>
          <w:b/>
          <w:sz w:val="24"/>
          <w:szCs w:val="24"/>
        </w:rPr>
      </w:pPr>
      <w:r w:rsidRPr="00C67146">
        <w:rPr>
          <w:rFonts w:ascii="Arial" w:hAnsi="Arial" w:cs="Arial"/>
          <w:b/>
          <w:sz w:val="24"/>
          <w:szCs w:val="24"/>
        </w:rPr>
        <w:t>*</w:t>
      </w:r>
      <w:proofErr w:type="gramStart"/>
      <w:r w:rsidRPr="00C67146">
        <w:rPr>
          <w:rFonts w:ascii="Arial" w:hAnsi="Arial" w:cs="Arial"/>
          <w:b/>
          <w:sz w:val="24"/>
          <w:szCs w:val="24"/>
        </w:rPr>
        <w:t>please</w:t>
      </w:r>
      <w:proofErr w:type="gramEnd"/>
      <w:r w:rsidRPr="00C67146">
        <w:rPr>
          <w:rFonts w:ascii="Arial" w:hAnsi="Arial" w:cs="Arial"/>
          <w:b/>
          <w:sz w:val="24"/>
          <w:szCs w:val="24"/>
        </w:rPr>
        <w:t xml:space="preserve"> note interview dates are subject to change. </w:t>
      </w:r>
    </w:p>
    <w:p w14:paraId="795E7125" w14:textId="77777777" w:rsidR="00CE0584" w:rsidRPr="00C67146" w:rsidRDefault="00CE0584" w:rsidP="00C557CA">
      <w:pPr>
        <w:jc w:val="both"/>
        <w:rPr>
          <w:rFonts w:ascii="Arial" w:hAnsi="Arial" w:cs="Arial"/>
          <w:b/>
          <w:sz w:val="24"/>
          <w:szCs w:val="24"/>
        </w:rPr>
      </w:pPr>
    </w:p>
    <w:p w14:paraId="45100432" w14:textId="422A081F" w:rsidR="008125C3" w:rsidRPr="00C67146" w:rsidRDefault="008125C3" w:rsidP="45C25F97">
      <w:pPr>
        <w:jc w:val="both"/>
        <w:rPr>
          <w:rFonts w:ascii="Arial" w:eastAsia="Arial" w:hAnsi="Arial" w:cs="Arial"/>
          <w:sz w:val="24"/>
          <w:szCs w:val="24"/>
          <w:lang w:val="en-US"/>
        </w:rPr>
      </w:pPr>
    </w:p>
    <w:p w14:paraId="2D57244C" w14:textId="47A4F9EE" w:rsidR="008125C3" w:rsidRPr="00C67146" w:rsidRDefault="008125C3" w:rsidP="45C25F97">
      <w:pPr>
        <w:jc w:val="both"/>
        <w:rPr>
          <w:rFonts w:ascii="Arial" w:eastAsia="Arial" w:hAnsi="Arial" w:cs="Arial"/>
          <w:sz w:val="24"/>
          <w:szCs w:val="24"/>
          <w:lang w:val="en-US"/>
        </w:rPr>
      </w:pPr>
    </w:p>
    <w:p w14:paraId="05BF3CA6" w14:textId="0CFD4C0B" w:rsidR="008125C3" w:rsidRPr="00C67146" w:rsidRDefault="097C1CD7" w:rsidP="45C25F97">
      <w:pPr>
        <w:rPr>
          <w:rFonts w:ascii="Arial" w:eastAsia="Arial" w:hAnsi="Arial" w:cs="Arial"/>
          <w:b/>
          <w:bCs/>
          <w:sz w:val="24"/>
          <w:szCs w:val="24"/>
          <w:lang w:val="en-US"/>
        </w:rPr>
      </w:pPr>
      <w:r w:rsidRPr="00C67146">
        <w:rPr>
          <w:rFonts w:ascii="Arial" w:eastAsia="Arial" w:hAnsi="Arial" w:cs="Arial"/>
          <w:b/>
          <w:bCs/>
          <w:color w:val="004295"/>
          <w:sz w:val="24"/>
          <w:szCs w:val="24"/>
          <w:lang w:val="en-US"/>
        </w:rPr>
        <w:t xml:space="preserve">Reasonable Adjustments </w:t>
      </w:r>
    </w:p>
    <w:p w14:paraId="786F5F0F" w14:textId="49BF0340" w:rsidR="008125C3" w:rsidRPr="00C67146" w:rsidRDefault="008125C3" w:rsidP="45C25F97">
      <w:pPr>
        <w:jc w:val="both"/>
        <w:rPr>
          <w:rFonts w:ascii="Arial" w:eastAsia="Arial" w:hAnsi="Arial" w:cs="Arial"/>
          <w:sz w:val="24"/>
          <w:szCs w:val="24"/>
          <w:lang w:val="en-US"/>
        </w:rPr>
      </w:pPr>
    </w:p>
    <w:p w14:paraId="3F87A1FF" w14:textId="4566F827" w:rsidR="008125C3" w:rsidRPr="00C67146" w:rsidRDefault="097C1CD7" w:rsidP="682E92F6">
      <w:pPr>
        <w:jc w:val="both"/>
        <w:rPr>
          <w:rFonts w:ascii="Arial" w:eastAsia="Arial" w:hAnsi="Arial" w:cs="Arial"/>
          <w:sz w:val="24"/>
          <w:szCs w:val="24"/>
        </w:rPr>
      </w:pPr>
      <w:r w:rsidRPr="00C67146">
        <w:rPr>
          <w:rFonts w:ascii="Arial" w:eastAsia="Arial" w:hAnsi="Arial" w:cs="Arial"/>
          <w:sz w:val="24"/>
          <w:szCs w:val="24"/>
        </w:rPr>
        <w:t xml:space="preserve">We know some people have conditions which require additional support for them to perform at their best.  We call this support “making reasonable adjustments”.   If you have a disability (visible or non-visible) and require reasonable adjustments to be made to support your participation in the selection process, please contact </w:t>
      </w:r>
      <w:r w:rsidR="00E75128">
        <w:rPr>
          <w:rFonts w:ascii="Arial" w:eastAsia="Arial" w:hAnsi="Arial" w:cs="Arial"/>
          <w:sz w:val="24"/>
          <w:szCs w:val="24"/>
        </w:rPr>
        <w:t>Shotts</w:t>
      </w:r>
      <w:r w:rsidR="05C7B386" w:rsidRPr="00C67146">
        <w:rPr>
          <w:rFonts w:ascii="Arial" w:eastAsia="Arial" w:hAnsi="Arial" w:cs="Arial"/>
          <w:sz w:val="24"/>
          <w:szCs w:val="24"/>
        </w:rPr>
        <w:t xml:space="preserve"> </w:t>
      </w:r>
      <w:r w:rsidR="005D1DD1" w:rsidRPr="00C67146">
        <w:rPr>
          <w:rFonts w:ascii="Arial" w:eastAsia="Arial" w:hAnsi="Arial" w:cs="Arial"/>
          <w:sz w:val="24"/>
          <w:szCs w:val="24"/>
        </w:rPr>
        <w:t>HR Team</w:t>
      </w:r>
      <w:r w:rsidRPr="00C67146">
        <w:rPr>
          <w:rFonts w:ascii="Arial" w:eastAsia="Arial" w:hAnsi="Arial" w:cs="Arial"/>
          <w:sz w:val="24"/>
          <w:szCs w:val="24"/>
        </w:rPr>
        <w:t xml:space="preserve"> at </w:t>
      </w:r>
      <w:hyperlink r:id="rId13" w:history="1">
        <w:r w:rsidR="00E75128" w:rsidRPr="00A37556">
          <w:rPr>
            <w:rStyle w:val="Hyperlink"/>
            <w:rFonts w:ascii="Arial" w:eastAsia="Arial" w:hAnsi="Arial" w:cs="Arial"/>
            <w:sz w:val="24"/>
            <w:szCs w:val="24"/>
          </w:rPr>
          <w:t>ShottsHR@prisons.gov.scot</w:t>
        </w:r>
      </w:hyperlink>
      <w:r w:rsidR="652A9F10" w:rsidRPr="00C67146">
        <w:rPr>
          <w:rFonts w:ascii="Arial" w:eastAsia="Arial" w:hAnsi="Arial" w:cs="Arial"/>
          <w:sz w:val="24"/>
          <w:szCs w:val="24"/>
        </w:rPr>
        <w:t xml:space="preserve"> </w:t>
      </w:r>
      <w:r w:rsidRPr="00C67146">
        <w:rPr>
          <w:rFonts w:ascii="Arial" w:eastAsia="Arial" w:hAnsi="Arial" w:cs="Arial"/>
          <w:sz w:val="24"/>
          <w:szCs w:val="24"/>
        </w:rPr>
        <w:t xml:space="preserve"> in the first instance to discuss. </w:t>
      </w:r>
    </w:p>
    <w:p w14:paraId="2D77696F" w14:textId="63D0CDBC" w:rsidR="008125C3" w:rsidRPr="00C67146" w:rsidRDefault="097C1CD7" w:rsidP="45C25F97">
      <w:pPr>
        <w:jc w:val="both"/>
        <w:rPr>
          <w:rFonts w:ascii="Arial" w:eastAsia="Arial" w:hAnsi="Arial" w:cs="Arial"/>
          <w:sz w:val="24"/>
          <w:szCs w:val="24"/>
          <w:lang w:val="en-US"/>
        </w:rPr>
      </w:pPr>
      <w:r w:rsidRPr="00C67146">
        <w:rPr>
          <w:rFonts w:ascii="Arial" w:eastAsia="Arial" w:hAnsi="Arial" w:cs="Arial"/>
          <w:sz w:val="24"/>
          <w:szCs w:val="24"/>
          <w:lang w:val="en-US"/>
        </w:rPr>
        <w:t xml:space="preserve"> </w:t>
      </w:r>
    </w:p>
    <w:p w14:paraId="0EA5B244" w14:textId="381670F7" w:rsidR="008125C3" w:rsidRPr="00C67146" w:rsidRDefault="097C1CD7" w:rsidP="45C25F97">
      <w:pPr>
        <w:jc w:val="both"/>
        <w:rPr>
          <w:rFonts w:ascii="Arial" w:eastAsia="Arial" w:hAnsi="Arial" w:cs="Arial"/>
          <w:sz w:val="24"/>
          <w:szCs w:val="24"/>
          <w:lang w:val="en-US"/>
        </w:rPr>
      </w:pPr>
      <w:r w:rsidRPr="00C67146">
        <w:rPr>
          <w:rFonts w:ascii="Arial" w:eastAsia="Arial" w:hAnsi="Arial" w:cs="Arial"/>
          <w:sz w:val="24"/>
          <w:szCs w:val="24"/>
          <w:lang w:val="en-US"/>
        </w:rPr>
        <w:t>Some examples of reasonable adjustments we have made in the past are:</w:t>
      </w:r>
    </w:p>
    <w:p w14:paraId="02FEDED7" w14:textId="7971BD61" w:rsidR="008125C3" w:rsidRPr="00C67146" w:rsidRDefault="097C1CD7" w:rsidP="45C25F97">
      <w:pPr>
        <w:jc w:val="both"/>
        <w:rPr>
          <w:rFonts w:ascii="Arial" w:eastAsia="Arial" w:hAnsi="Arial" w:cs="Arial"/>
          <w:sz w:val="24"/>
          <w:szCs w:val="24"/>
          <w:lang w:val="en-US"/>
        </w:rPr>
      </w:pPr>
      <w:r w:rsidRPr="00C67146">
        <w:rPr>
          <w:rFonts w:ascii="Arial" w:eastAsia="Arial" w:hAnsi="Arial" w:cs="Arial"/>
          <w:sz w:val="24"/>
          <w:szCs w:val="24"/>
          <w:lang w:val="en-US"/>
        </w:rPr>
        <w:t xml:space="preserve">  </w:t>
      </w:r>
    </w:p>
    <w:p w14:paraId="227AFC06" w14:textId="25DBB308" w:rsidR="008125C3" w:rsidRPr="00C67146" w:rsidRDefault="097C1CD7" w:rsidP="45C25F97">
      <w:pPr>
        <w:pStyle w:val="ListParagraph"/>
        <w:numPr>
          <w:ilvl w:val="0"/>
          <w:numId w:val="3"/>
        </w:numPr>
        <w:tabs>
          <w:tab w:val="left" w:pos="0"/>
          <w:tab w:val="left" w:pos="720"/>
        </w:tabs>
        <w:jc w:val="both"/>
        <w:rPr>
          <w:rFonts w:ascii="Arial" w:eastAsia="Arial" w:hAnsi="Arial" w:cs="Arial"/>
          <w:sz w:val="24"/>
          <w:szCs w:val="24"/>
          <w:lang w:val="en-US"/>
        </w:rPr>
      </w:pPr>
      <w:r w:rsidRPr="00C67146">
        <w:rPr>
          <w:rFonts w:ascii="Arial" w:eastAsia="Arial" w:hAnsi="Arial" w:cs="Arial"/>
          <w:sz w:val="24"/>
          <w:szCs w:val="24"/>
          <w:lang w:val="en-US"/>
        </w:rPr>
        <w:t xml:space="preserve">Allocating additional time for the interview  </w:t>
      </w:r>
    </w:p>
    <w:p w14:paraId="161C0615" w14:textId="654DAB9D" w:rsidR="008125C3" w:rsidRPr="00C67146" w:rsidRDefault="097C1CD7" w:rsidP="45C25F97">
      <w:pPr>
        <w:pStyle w:val="ListParagraph"/>
        <w:numPr>
          <w:ilvl w:val="0"/>
          <w:numId w:val="3"/>
        </w:numPr>
        <w:tabs>
          <w:tab w:val="left" w:pos="0"/>
          <w:tab w:val="left" w:pos="720"/>
        </w:tabs>
        <w:jc w:val="both"/>
        <w:rPr>
          <w:rFonts w:ascii="Arial" w:eastAsia="Arial" w:hAnsi="Arial" w:cs="Arial"/>
          <w:sz w:val="24"/>
          <w:szCs w:val="24"/>
          <w:lang w:val="en-US"/>
        </w:rPr>
      </w:pPr>
      <w:r w:rsidRPr="00C67146">
        <w:rPr>
          <w:rFonts w:ascii="Arial" w:eastAsia="Arial" w:hAnsi="Arial" w:cs="Arial"/>
          <w:sz w:val="24"/>
          <w:szCs w:val="24"/>
          <w:lang w:val="en-US"/>
        </w:rPr>
        <w:t xml:space="preserve">Assessors asking interview questions in a different way  </w:t>
      </w:r>
    </w:p>
    <w:p w14:paraId="09E23328" w14:textId="03613D28" w:rsidR="008125C3" w:rsidRPr="00C67146" w:rsidRDefault="097C1CD7" w:rsidP="45C25F97">
      <w:pPr>
        <w:pStyle w:val="ListParagraph"/>
        <w:numPr>
          <w:ilvl w:val="0"/>
          <w:numId w:val="3"/>
        </w:numPr>
        <w:tabs>
          <w:tab w:val="left" w:pos="0"/>
          <w:tab w:val="left" w:pos="720"/>
        </w:tabs>
        <w:jc w:val="both"/>
        <w:rPr>
          <w:rFonts w:ascii="Arial" w:eastAsia="Arial" w:hAnsi="Arial" w:cs="Arial"/>
          <w:sz w:val="24"/>
          <w:szCs w:val="24"/>
          <w:lang w:val="en-US"/>
        </w:rPr>
      </w:pPr>
      <w:r w:rsidRPr="00C67146">
        <w:rPr>
          <w:rFonts w:ascii="Arial" w:eastAsia="Arial" w:hAnsi="Arial" w:cs="Arial"/>
          <w:sz w:val="24"/>
          <w:szCs w:val="24"/>
          <w:lang w:val="en-US"/>
        </w:rPr>
        <w:t xml:space="preserve">Scheduling the interview at a suitable time </w:t>
      </w:r>
    </w:p>
    <w:p w14:paraId="12424683" w14:textId="194437AA" w:rsidR="008125C3" w:rsidRPr="00C67146" w:rsidRDefault="097C1CD7" w:rsidP="45C25F97">
      <w:pPr>
        <w:pStyle w:val="ListParagraph"/>
        <w:numPr>
          <w:ilvl w:val="0"/>
          <w:numId w:val="3"/>
        </w:numPr>
        <w:tabs>
          <w:tab w:val="left" w:pos="0"/>
          <w:tab w:val="left" w:pos="720"/>
        </w:tabs>
        <w:jc w:val="both"/>
        <w:rPr>
          <w:rFonts w:ascii="Arial" w:eastAsia="Arial" w:hAnsi="Arial" w:cs="Arial"/>
          <w:sz w:val="24"/>
          <w:szCs w:val="24"/>
          <w:lang w:val="en-US"/>
        </w:rPr>
      </w:pPr>
      <w:r w:rsidRPr="00C67146">
        <w:rPr>
          <w:rFonts w:ascii="Arial" w:eastAsia="Arial" w:hAnsi="Arial" w:cs="Arial"/>
          <w:sz w:val="24"/>
          <w:szCs w:val="24"/>
          <w:lang w:val="en-US"/>
        </w:rPr>
        <w:t xml:space="preserve">Asking multi-stage questions in steps </w:t>
      </w:r>
    </w:p>
    <w:p w14:paraId="0AA2B461" w14:textId="1FCC13A7" w:rsidR="008125C3" w:rsidRPr="00C67146" w:rsidRDefault="097C1CD7" w:rsidP="45C25F97">
      <w:pPr>
        <w:pStyle w:val="ListParagraph"/>
        <w:numPr>
          <w:ilvl w:val="0"/>
          <w:numId w:val="3"/>
        </w:numPr>
        <w:tabs>
          <w:tab w:val="left" w:pos="0"/>
          <w:tab w:val="left" w:pos="720"/>
        </w:tabs>
        <w:jc w:val="both"/>
        <w:rPr>
          <w:rFonts w:ascii="Arial" w:eastAsia="Arial" w:hAnsi="Arial" w:cs="Arial"/>
          <w:sz w:val="24"/>
          <w:szCs w:val="24"/>
          <w:lang w:val="en-US"/>
        </w:rPr>
      </w:pPr>
      <w:r w:rsidRPr="00C67146">
        <w:rPr>
          <w:rFonts w:ascii="Arial" w:eastAsia="Arial" w:hAnsi="Arial" w:cs="Arial"/>
          <w:sz w:val="24"/>
          <w:szCs w:val="24"/>
          <w:lang w:val="en-US"/>
        </w:rPr>
        <w:t xml:space="preserve">Providing written documents in different font, </w:t>
      </w:r>
      <w:proofErr w:type="spellStart"/>
      <w:r w:rsidRPr="00C67146">
        <w:rPr>
          <w:rFonts w:ascii="Arial" w:eastAsia="Arial" w:hAnsi="Arial" w:cs="Arial"/>
          <w:sz w:val="24"/>
          <w:szCs w:val="24"/>
          <w:lang w:val="en-US"/>
        </w:rPr>
        <w:t>colour</w:t>
      </w:r>
      <w:proofErr w:type="spellEnd"/>
      <w:r w:rsidRPr="00C67146">
        <w:rPr>
          <w:rFonts w:ascii="Arial" w:eastAsia="Arial" w:hAnsi="Arial" w:cs="Arial"/>
          <w:sz w:val="24"/>
          <w:szCs w:val="24"/>
          <w:lang w:val="en-US"/>
        </w:rPr>
        <w:t xml:space="preserve"> or text size  </w:t>
      </w:r>
    </w:p>
    <w:p w14:paraId="000C2BEA" w14:textId="237E04BA" w:rsidR="008125C3" w:rsidRPr="00C67146" w:rsidRDefault="097C1CD7" w:rsidP="45C25F97">
      <w:pPr>
        <w:pStyle w:val="ListParagraph"/>
        <w:numPr>
          <w:ilvl w:val="0"/>
          <w:numId w:val="3"/>
        </w:numPr>
        <w:tabs>
          <w:tab w:val="left" w:pos="0"/>
          <w:tab w:val="left" w:pos="720"/>
        </w:tabs>
        <w:jc w:val="both"/>
        <w:rPr>
          <w:rFonts w:ascii="Arial" w:eastAsia="Arial" w:hAnsi="Arial" w:cs="Arial"/>
          <w:sz w:val="24"/>
          <w:szCs w:val="24"/>
          <w:lang w:val="en-US"/>
        </w:rPr>
      </w:pPr>
      <w:r w:rsidRPr="00C67146">
        <w:rPr>
          <w:rFonts w:ascii="Arial" w:eastAsia="Arial" w:hAnsi="Arial" w:cs="Arial"/>
          <w:sz w:val="24"/>
          <w:szCs w:val="24"/>
          <w:lang w:val="en-US"/>
        </w:rPr>
        <w:t>Providing some extra information about what to expect through the selection process</w:t>
      </w:r>
    </w:p>
    <w:p w14:paraId="06A1E92E" w14:textId="1FDCE8DB" w:rsidR="008125C3" w:rsidRPr="00C67146" w:rsidRDefault="097C1CD7" w:rsidP="45C25F97">
      <w:pPr>
        <w:pStyle w:val="ListParagraph"/>
        <w:numPr>
          <w:ilvl w:val="0"/>
          <w:numId w:val="3"/>
        </w:numPr>
        <w:tabs>
          <w:tab w:val="left" w:pos="0"/>
          <w:tab w:val="left" w:pos="720"/>
        </w:tabs>
        <w:jc w:val="both"/>
        <w:rPr>
          <w:rFonts w:ascii="Arial" w:eastAsia="Arial" w:hAnsi="Arial" w:cs="Arial"/>
          <w:sz w:val="24"/>
          <w:szCs w:val="24"/>
          <w:lang w:val="en-US"/>
        </w:rPr>
      </w:pPr>
      <w:r w:rsidRPr="00C67146">
        <w:rPr>
          <w:rFonts w:ascii="Arial" w:eastAsia="Arial" w:hAnsi="Arial" w:cs="Arial"/>
          <w:sz w:val="24"/>
          <w:szCs w:val="24"/>
          <w:lang w:val="en-US"/>
        </w:rPr>
        <w:lastRenderedPageBreak/>
        <w:t xml:space="preserve">Printing resources on a different </w:t>
      </w:r>
      <w:proofErr w:type="spellStart"/>
      <w:r w:rsidRPr="00C67146">
        <w:rPr>
          <w:rFonts w:ascii="Arial" w:eastAsia="Arial" w:hAnsi="Arial" w:cs="Arial"/>
          <w:sz w:val="24"/>
          <w:szCs w:val="24"/>
          <w:lang w:val="en-US"/>
        </w:rPr>
        <w:t>colour</w:t>
      </w:r>
      <w:proofErr w:type="spellEnd"/>
      <w:r w:rsidRPr="00C67146">
        <w:rPr>
          <w:rFonts w:ascii="Arial" w:eastAsia="Arial" w:hAnsi="Arial" w:cs="Arial"/>
          <w:sz w:val="24"/>
          <w:szCs w:val="24"/>
          <w:lang w:val="en-US"/>
        </w:rPr>
        <w:t xml:space="preserve"> of paper</w:t>
      </w:r>
      <w:r w:rsidRPr="00C67146">
        <w:rPr>
          <w:rFonts w:ascii="Arial" w:eastAsia="Arial" w:hAnsi="Arial" w:cs="Arial"/>
          <w:sz w:val="24"/>
          <w:szCs w:val="24"/>
        </w:rPr>
        <w:t xml:space="preserve"> </w:t>
      </w:r>
    </w:p>
    <w:p w14:paraId="307AFA25" w14:textId="24D5B205" w:rsidR="008125C3" w:rsidRPr="00C67146" w:rsidRDefault="008125C3" w:rsidP="45C25F97">
      <w:pPr>
        <w:tabs>
          <w:tab w:val="left" w:pos="0"/>
          <w:tab w:val="left" w:pos="720"/>
        </w:tabs>
        <w:ind w:left="720"/>
        <w:jc w:val="both"/>
        <w:rPr>
          <w:rFonts w:ascii="Arial" w:eastAsia="Arial" w:hAnsi="Arial" w:cs="Arial"/>
          <w:sz w:val="24"/>
          <w:szCs w:val="24"/>
          <w:lang w:val="en-US"/>
        </w:rPr>
      </w:pPr>
    </w:p>
    <w:p w14:paraId="372002E7" w14:textId="63094F6E" w:rsidR="45C25F97" w:rsidRPr="00C67146" w:rsidRDefault="45C25F97" w:rsidP="45C25F97">
      <w:pPr>
        <w:tabs>
          <w:tab w:val="left" w:pos="0"/>
          <w:tab w:val="left" w:pos="720"/>
        </w:tabs>
        <w:ind w:left="720"/>
        <w:jc w:val="both"/>
        <w:rPr>
          <w:rFonts w:ascii="Arial" w:eastAsia="Arial" w:hAnsi="Arial" w:cs="Arial"/>
          <w:sz w:val="24"/>
          <w:szCs w:val="24"/>
          <w:lang w:val="en-US"/>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5824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4"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4" tgtFrame="&quot;_blank&quot;" tooltip="&quot;Stonewall - Diversity Champions Logo This link opens in a new browser 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3"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6"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58245"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8B7E" w14:textId="77777777" w:rsidR="00B65F75" w:rsidRDefault="00B65F75" w:rsidP="009C533C">
      <w:r>
        <w:separator/>
      </w:r>
    </w:p>
  </w:endnote>
  <w:endnote w:type="continuationSeparator" w:id="0">
    <w:p w14:paraId="4FA1E6F9" w14:textId="77777777" w:rsidR="00B65F75" w:rsidRDefault="00B65F75"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3CD52E9A" w:rsidR="001B0858" w:rsidRDefault="001B0858">
    <w:pPr>
      <w:pStyle w:val="Footer"/>
    </w:pPr>
    <w:r>
      <w:t xml:space="preserve">V2 – </w:t>
    </w:r>
    <w:r w:rsidR="00DD7C01">
      <w:t>March 2024</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70DF" w14:textId="77777777" w:rsidR="00B65F75" w:rsidRDefault="00B65F75" w:rsidP="009C533C">
      <w:r>
        <w:separator/>
      </w:r>
    </w:p>
  </w:footnote>
  <w:footnote w:type="continuationSeparator" w:id="0">
    <w:p w14:paraId="3EC4260A" w14:textId="77777777" w:rsidR="00B65F75" w:rsidRDefault="00B65F75"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69987300">
              <v:stroke joinstyle="miter"/>
              <v:path gradientshapeok="t" o:connecttype="rect"/>
            </v:shapetype>
            <v:shape id="MSIPCMae7f439889f420187b28b342"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291657551,&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C533C" w:rsidR="009C533C" w:rsidP="009C533C" w:rsidRDefault="009C533C" w14:paraId="5038F692" w14:textId="77777777">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3B22"/>
    <w:multiLevelType w:val="hybridMultilevel"/>
    <w:tmpl w:val="93A0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98C01D5"/>
    <w:multiLevelType w:val="hybridMultilevel"/>
    <w:tmpl w:val="CC6CF79C"/>
    <w:lvl w:ilvl="0" w:tplc="BD84E7F4">
      <w:start w:val="1"/>
      <w:numFmt w:val="bullet"/>
      <w:lvlText w:val=""/>
      <w:lvlJc w:val="left"/>
      <w:pPr>
        <w:ind w:left="720" w:hanging="360"/>
      </w:pPr>
      <w:rPr>
        <w:rFonts w:ascii="Symbol" w:hAnsi="Symbol" w:hint="default"/>
      </w:rPr>
    </w:lvl>
    <w:lvl w:ilvl="1" w:tplc="045E0624">
      <w:start w:val="1"/>
      <w:numFmt w:val="bullet"/>
      <w:lvlText w:val="o"/>
      <w:lvlJc w:val="left"/>
      <w:pPr>
        <w:ind w:left="1440" w:hanging="360"/>
      </w:pPr>
      <w:rPr>
        <w:rFonts w:ascii="Courier New" w:hAnsi="Courier New" w:hint="default"/>
      </w:rPr>
    </w:lvl>
    <w:lvl w:ilvl="2" w:tplc="F294BB5E">
      <w:start w:val="1"/>
      <w:numFmt w:val="bullet"/>
      <w:lvlText w:val=""/>
      <w:lvlJc w:val="left"/>
      <w:pPr>
        <w:ind w:left="2160" w:hanging="360"/>
      </w:pPr>
      <w:rPr>
        <w:rFonts w:ascii="Wingdings" w:hAnsi="Wingdings" w:hint="default"/>
      </w:rPr>
    </w:lvl>
    <w:lvl w:ilvl="3" w:tplc="A0242D62">
      <w:start w:val="1"/>
      <w:numFmt w:val="bullet"/>
      <w:lvlText w:val=""/>
      <w:lvlJc w:val="left"/>
      <w:pPr>
        <w:ind w:left="2880" w:hanging="360"/>
      </w:pPr>
      <w:rPr>
        <w:rFonts w:ascii="Symbol" w:hAnsi="Symbol" w:hint="default"/>
      </w:rPr>
    </w:lvl>
    <w:lvl w:ilvl="4" w:tplc="8E8061A4">
      <w:start w:val="1"/>
      <w:numFmt w:val="bullet"/>
      <w:lvlText w:val="o"/>
      <w:lvlJc w:val="left"/>
      <w:pPr>
        <w:ind w:left="3600" w:hanging="360"/>
      </w:pPr>
      <w:rPr>
        <w:rFonts w:ascii="Courier New" w:hAnsi="Courier New" w:hint="default"/>
      </w:rPr>
    </w:lvl>
    <w:lvl w:ilvl="5" w:tplc="64F0DE82">
      <w:start w:val="1"/>
      <w:numFmt w:val="bullet"/>
      <w:lvlText w:val=""/>
      <w:lvlJc w:val="left"/>
      <w:pPr>
        <w:ind w:left="4320" w:hanging="360"/>
      </w:pPr>
      <w:rPr>
        <w:rFonts w:ascii="Wingdings" w:hAnsi="Wingdings" w:hint="default"/>
      </w:rPr>
    </w:lvl>
    <w:lvl w:ilvl="6" w:tplc="C15ECB28">
      <w:start w:val="1"/>
      <w:numFmt w:val="bullet"/>
      <w:lvlText w:val=""/>
      <w:lvlJc w:val="left"/>
      <w:pPr>
        <w:ind w:left="5040" w:hanging="360"/>
      </w:pPr>
      <w:rPr>
        <w:rFonts w:ascii="Symbol" w:hAnsi="Symbol" w:hint="default"/>
      </w:rPr>
    </w:lvl>
    <w:lvl w:ilvl="7" w:tplc="51B4C87A">
      <w:start w:val="1"/>
      <w:numFmt w:val="bullet"/>
      <w:lvlText w:val="o"/>
      <w:lvlJc w:val="left"/>
      <w:pPr>
        <w:ind w:left="5760" w:hanging="360"/>
      </w:pPr>
      <w:rPr>
        <w:rFonts w:ascii="Courier New" w:hAnsi="Courier New" w:hint="default"/>
      </w:rPr>
    </w:lvl>
    <w:lvl w:ilvl="8" w:tplc="62EEBF74">
      <w:start w:val="1"/>
      <w:numFmt w:val="bullet"/>
      <w:lvlText w:val=""/>
      <w:lvlJc w:val="left"/>
      <w:pPr>
        <w:ind w:left="6480" w:hanging="360"/>
      </w:pPr>
      <w:rPr>
        <w:rFonts w:ascii="Wingdings" w:hAnsi="Wingdings" w:hint="default"/>
      </w:rPr>
    </w:lvl>
  </w:abstractNum>
  <w:abstractNum w:abstractNumId="4" w15:restartNumberingAfterBreak="0">
    <w:nsid w:val="6C5A90A3"/>
    <w:multiLevelType w:val="hybridMultilevel"/>
    <w:tmpl w:val="259E7DCA"/>
    <w:lvl w:ilvl="0" w:tplc="12BC344A">
      <w:start w:val="1"/>
      <w:numFmt w:val="bullet"/>
      <w:lvlText w:val=""/>
      <w:lvlJc w:val="left"/>
      <w:pPr>
        <w:ind w:left="720" w:hanging="360"/>
      </w:pPr>
      <w:rPr>
        <w:rFonts w:ascii="Symbol" w:hAnsi="Symbol" w:hint="default"/>
      </w:rPr>
    </w:lvl>
    <w:lvl w:ilvl="1" w:tplc="7C08D9F0">
      <w:start w:val="1"/>
      <w:numFmt w:val="bullet"/>
      <w:lvlText w:val="o"/>
      <w:lvlJc w:val="left"/>
      <w:pPr>
        <w:ind w:left="1440" w:hanging="360"/>
      </w:pPr>
      <w:rPr>
        <w:rFonts w:ascii="Courier New" w:hAnsi="Courier New" w:hint="default"/>
      </w:rPr>
    </w:lvl>
    <w:lvl w:ilvl="2" w:tplc="535412CA">
      <w:start w:val="1"/>
      <w:numFmt w:val="bullet"/>
      <w:lvlText w:val=""/>
      <w:lvlJc w:val="left"/>
      <w:pPr>
        <w:ind w:left="2160" w:hanging="360"/>
      </w:pPr>
      <w:rPr>
        <w:rFonts w:ascii="Wingdings" w:hAnsi="Wingdings" w:hint="default"/>
      </w:rPr>
    </w:lvl>
    <w:lvl w:ilvl="3" w:tplc="2EB2BC64">
      <w:start w:val="1"/>
      <w:numFmt w:val="bullet"/>
      <w:lvlText w:val=""/>
      <w:lvlJc w:val="left"/>
      <w:pPr>
        <w:ind w:left="2880" w:hanging="360"/>
      </w:pPr>
      <w:rPr>
        <w:rFonts w:ascii="Symbol" w:hAnsi="Symbol" w:hint="default"/>
      </w:rPr>
    </w:lvl>
    <w:lvl w:ilvl="4" w:tplc="E3024B44">
      <w:start w:val="1"/>
      <w:numFmt w:val="bullet"/>
      <w:lvlText w:val="o"/>
      <w:lvlJc w:val="left"/>
      <w:pPr>
        <w:ind w:left="3600" w:hanging="360"/>
      </w:pPr>
      <w:rPr>
        <w:rFonts w:ascii="Courier New" w:hAnsi="Courier New" w:hint="default"/>
      </w:rPr>
    </w:lvl>
    <w:lvl w:ilvl="5" w:tplc="0142B2F6">
      <w:start w:val="1"/>
      <w:numFmt w:val="bullet"/>
      <w:lvlText w:val=""/>
      <w:lvlJc w:val="left"/>
      <w:pPr>
        <w:ind w:left="4320" w:hanging="360"/>
      </w:pPr>
      <w:rPr>
        <w:rFonts w:ascii="Wingdings" w:hAnsi="Wingdings" w:hint="default"/>
      </w:rPr>
    </w:lvl>
    <w:lvl w:ilvl="6" w:tplc="1E7AA1E8">
      <w:start w:val="1"/>
      <w:numFmt w:val="bullet"/>
      <w:lvlText w:val=""/>
      <w:lvlJc w:val="left"/>
      <w:pPr>
        <w:ind w:left="5040" w:hanging="360"/>
      </w:pPr>
      <w:rPr>
        <w:rFonts w:ascii="Symbol" w:hAnsi="Symbol" w:hint="default"/>
      </w:rPr>
    </w:lvl>
    <w:lvl w:ilvl="7" w:tplc="B7DE5BB4">
      <w:start w:val="1"/>
      <w:numFmt w:val="bullet"/>
      <w:lvlText w:val="o"/>
      <w:lvlJc w:val="left"/>
      <w:pPr>
        <w:ind w:left="5760" w:hanging="360"/>
      </w:pPr>
      <w:rPr>
        <w:rFonts w:ascii="Courier New" w:hAnsi="Courier New" w:hint="default"/>
      </w:rPr>
    </w:lvl>
    <w:lvl w:ilvl="8" w:tplc="A4700C0C">
      <w:start w:val="1"/>
      <w:numFmt w:val="bullet"/>
      <w:lvlText w:val=""/>
      <w:lvlJc w:val="left"/>
      <w:pPr>
        <w:ind w:left="6480" w:hanging="360"/>
      </w:pPr>
      <w:rPr>
        <w:rFonts w:ascii="Wingdings" w:hAnsi="Wingdings" w:hint="default"/>
      </w:rPr>
    </w:lvl>
  </w:abstractNum>
  <w:num w:numId="1" w16cid:durableId="324285628">
    <w:abstractNumId w:val="3"/>
  </w:num>
  <w:num w:numId="2" w16cid:durableId="758067410">
    <w:abstractNumId w:val="4"/>
  </w:num>
  <w:num w:numId="3" w16cid:durableId="2143845214">
    <w:abstractNumId w:val="2"/>
  </w:num>
  <w:num w:numId="4" w16cid:durableId="845873239">
    <w:abstractNumId w:val="1"/>
  </w:num>
  <w:num w:numId="5" w16cid:durableId="105192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3C4B"/>
    <w:rsid w:val="00017009"/>
    <w:rsid w:val="000316E5"/>
    <w:rsid w:val="000320DA"/>
    <w:rsid w:val="0005360F"/>
    <w:rsid w:val="00053F71"/>
    <w:rsid w:val="00060C06"/>
    <w:rsid w:val="00066B86"/>
    <w:rsid w:val="00070F8D"/>
    <w:rsid w:val="00080CB4"/>
    <w:rsid w:val="000A21CE"/>
    <w:rsid w:val="000A7037"/>
    <w:rsid w:val="000B4233"/>
    <w:rsid w:val="000C2597"/>
    <w:rsid w:val="001379FE"/>
    <w:rsid w:val="00153375"/>
    <w:rsid w:val="00154F13"/>
    <w:rsid w:val="00155958"/>
    <w:rsid w:val="001945CF"/>
    <w:rsid w:val="001A3338"/>
    <w:rsid w:val="001B0858"/>
    <w:rsid w:val="001B44A6"/>
    <w:rsid w:val="001C3E0B"/>
    <w:rsid w:val="001D0259"/>
    <w:rsid w:val="001D0B1B"/>
    <w:rsid w:val="001D6B2E"/>
    <w:rsid w:val="00213BF6"/>
    <w:rsid w:val="0022129E"/>
    <w:rsid w:val="00244667"/>
    <w:rsid w:val="0024503F"/>
    <w:rsid w:val="00247B9A"/>
    <w:rsid w:val="0025276E"/>
    <w:rsid w:val="00254DBD"/>
    <w:rsid w:val="00260D3E"/>
    <w:rsid w:val="002821DE"/>
    <w:rsid w:val="002B5BE3"/>
    <w:rsid w:val="002D4BB7"/>
    <w:rsid w:val="002F5C47"/>
    <w:rsid w:val="003176AE"/>
    <w:rsid w:val="00325260"/>
    <w:rsid w:val="00325DA5"/>
    <w:rsid w:val="00337259"/>
    <w:rsid w:val="0036126B"/>
    <w:rsid w:val="003626F6"/>
    <w:rsid w:val="003A25A6"/>
    <w:rsid w:val="003D61FE"/>
    <w:rsid w:val="003E0442"/>
    <w:rsid w:val="003E7A0A"/>
    <w:rsid w:val="00407ED9"/>
    <w:rsid w:val="004A5360"/>
    <w:rsid w:val="004C01CB"/>
    <w:rsid w:val="004C6C0F"/>
    <w:rsid w:val="004E44E4"/>
    <w:rsid w:val="00540320"/>
    <w:rsid w:val="00562A98"/>
    <w:rsid w:val="005646C1"/>
    <w:rsid w:val="00574FFF"/>
    <w:rsid w:val="005821DD"/>
    <w:rsid w:val="00595C82"/>
    <w:rsid w:val="005A3041"/>
    <w:rsid w:val="005A6797"/>
    <w:rsid w:val="005B7A16"/>
    <w:rsid w:val="005D1DD1"/>
    <w:rsid w:val="005D1E42"/>
    <w:rsid w:val="00605323"/>
    <w:rsid w:val="00610EB8"/>
    <w:rsid w:val="006119DD"/>
    <w:rsid w:val="00624772"/>
    <w:rsid w:val="006252D8"/>
    <w:rsid w:val="00630A15"/>
    <w:rsid w:val="00640FBF"/>
    <w:rsid w:val="00680F0C"/>
    <w:rsid w:val="0068644C"/>
    <w:rsid w:val="00690D5B"/>
    <w:rsid w:val="006B14F0"/>
    <w:rsid w:val="006F1A7A"/>
    <w:rsid w:val="006F1F0B"/>
    <w:rsid w:val="00705672"/>
    <w:rsid w:val="00730E1D"/>
    <w:rsid w:val="007609A5"/>
    <w:rsid w:val="00770488"/>
    <w:rsid w:val="00774275"/>
    <w:rsid w:val="007B4DE4"/>
    <w:rsid w:val="007B66B8"/>
    <w:rsid w:val="008125C3"/>
    <w:rsid w:val="00826F57"/>
    <w:rsid w:val="00827954"/>
    <w:rsid w:val="00850F7E"/>
    <w:rsid w:val="00853DB1"/>
    <w:rsid w:val="008607AE"/>
    <w:rsid w:val="008646F8"/>
    <w:rsid w:val="00886687"/>
    <w:rsid w:val="008B123C"/>
    <w:rsid w:val="008B6614"/>
    <w:rsid w:val="008E221E"/>
    <w:rsid w:val="008F6C6C"/>
    <w:rsid w:val="0090152C"/>
    <w:rsid w:val="00902A30"/>
    <w:rsid w:val="00915DEC"/>
    <w:rsid w:val="009175A6"/>
    <w:rsid w:val="00927567"/>
    <w:rsid w:val="00942C6D"/>
    <w:rsid w:val="00946B27"/>
    <w:rsid w:val="009569DF"/>
    <w:rsid w:val="00967072"/>
    <w:rsid w:val="00987993"/>
    <w:rsid w:val="009B50F8"/>
    <w:rsid w:val="009B719B"/>
    <w:rsid w:val="009C533C"/>
    <w:rsid w:val="009D0D57"/>
    <w:rsid w:val="009E0323"/>
    <w:rsid w:val="00A03BED"/>
    <w:rsid w:val="00A116C1"/>
    <w:rsid w:val="00A123A9"/>
    <w:rsid w:val="00A158E8"/>
    <w:rsid w:val="00A212F6"/>
    <w:rsid w:val="00A30709"/>
    <w:rsid w:val="00A31550"/>
    <w:rsid w:val="00A46685"/>
    <w:rsid w:val="00A632E5"/>
    <w:rsid w:val="00A724C1"/>
    <w:rsid w:val="00AE4818"/>
    <w:rsid w:val="00AF1F3D"/>
    <w:rsid w:val="00B23748"/>
    <w:rsid w:val="00B40509"/>
    <w:rsid w:val="00B55C4D"/>
    <w:rsid w:val="00B65F75"/>
    <w:rsid w:val="00B672B7"/>
    <w:rsid w:val="00B812BA"/>
    <w:rsid w:val="00B86169"/>
    <w:rsid w:val="00BB009D"/>
    <w:rsid w:val="00BD0B4A"/>
    <w:rsid w:val="00BE056E"/>
    <w:rsid w:val="00BE7427"/>
    <w:rsid w:val="00BF515D"/>
    <w:rsid w:val="00C138BC"/>
    <w:rsid w:val="00C45CC8"/>
    <w:rsid w:val="00C46882"/>
    <w:rsid w:val="00C557CA"/>
    <w:rsid w:val="00C56789"/>
    <w:rsid w:val="00C57754"/>
    <w:rsid w:val="00C67146"/>
    <w:rsid w:val="00C77875"/>
    <w:rsid w:val="00C86B22"/>
    <w:rsid w:val="00C979CC"/>
    <w:rsid w:val="00CA177A"/>
    <w:rsid w:val="00CA353B"/>
    <w:rsid w:val="00CB7D9D"/>
    <w:rsid w:val="00CB7DB7"/>
    <w:rsid w:val="00CC2DD6"/>
    <w:rsid w:val="00CD75B0"/>
    <w:rsid w:val="00CE0584"/>
    <w:rsid w:val="00D0055B"/>
    <w:rsid w:val="00D04A27"/>
    <w:rsid w:val="00D05051"/>
    <w:rsid w:val="00D21F65"/>
    <w:rsid w:val="00D34564"/>
    <w:rsid w:val="00D47D05"/>
    <w:rsid w:val="00D53BFD"/>
    <w:rsid w:val="00D56CAA"/>
    <w:rsid w:val="00D75410"/>
    <w:rsid w:val="00D8005D"/>
    <w:rsid w:val="00D90181"/>
    <w:rsid w:val="00DA62C4"/>
    <w:rsid w:val="00DC276E"/>
    <w:rsid w:val="00DC6AC1"/>
    <w:rsid w:val="00DC6D87"/>
    <w:rsid w:val="00DD0842"/>
    <w:rsid w:val="00DD7C01"/>
    <w:rsid w:val="00DF0894"/>
    <w:rsid w:val="00DF6044"/>
    <w:rsid w:val="00E0058C"/>
    <w:rsid w:val="00E03A2D"/>
    <w:rsid w:val="00E1150A"/>
    <w:rsid w:val="00E14800"/>
    <w:rsid w:val="00E1531E"/>
    <w:rsid w:val="00E24079"/>
    <w:rsid w:val="00E50B6B"/>
    <w:rsid w:val="00E53DFE"/>
    <w:rsid w:val="00E661D6"/>
    <w:rsid w:val="00E75128"/>
    <w:rsid w:val="00E879B3"/>
    <w:rsid w:val="00EA5BFA"/>
    <w:rsid w:val="00EC6C5A"/>
    <w:rsid w:val="00ED357F"/>
    <w:rsid w:val="00ED6939"/>
    <w:rsid w:val="00ED6EC5"/>
    <w:rsid w:val="00F10E22"/>
    <w:rsid w:val="00F11F8B"/>
    <w:rsid w:val="00F17B26"/>
    <w:rsid w:val="00F50F81"/>
    <w:rsid w:val="00F54A9F"/>
    <w:rsid w:val="00F628F8"/>
    <w:rsid w:val="00F91CA6"/>
    <w:rsid w:val="00F93DF0"/>
    <w:rsid w:val="00FB28E9"/>
    <w:rsid w:val="00FF35AB"/>
    <w:rsid w:val="00FF704F"/>
    <w:rsid w:val="05C7B386"/>
    <w:rsid w:val="097C1CD7"/>
    <w:rsid w:val="0D21D1E3"/>
    <w:rsid w:val="16C988B4"/>
    <w:rsid w:val="18C6B9B0"/>
    <w:rsid w:val="1AB55A5D"/>
    <w:rsid w:val="21297E8D"/>
    <w:rsid w:val="21D477AC"/>
    <w:rsid w:val="2D6BA594"/>
    <w:rsid w:val="31F769A6"/>
    <w:rsid w:val="3D0D5B29"/>
    <w:rsid w:val="41F95D36"/>
    <w:rsid w:val="42BE1BA4"/>
    <w:rsid w:val="43A943A8"/>
    <w:rsid w:val="43EB44A6"/>
    <w:rsid w:val="45C25F97"/>
    <w:rsid w:val="4AC4AAAC"/>
    <w:rsid w:val="4CF6672C"/>
    <w:rsid w:val="57CC3E66"/>
    <w:rsid w:val="5811DE72"/>
    <w:rsid w:val="597B9AD2"/>
    <w:rsid w:val="5C65EC96"/>
    <w:rsid w:val="5E2B428A"/>
    <w:rsid w:val="63FA88CB"/>
    <w:rsid w:val="652A9F10"/>
    <w:rsid w:val="682E92F6"/>
    <w:rsid w:val="698698D7"/>
    <w:rsid w:val="69F1D7A6"/>
    <w:rsid w:val="6F45CED6"/>
    <w:rsid w:val="6F68953B"/>
    <w:rsid w:val="7776A853"/>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BABDC939-7337-43D8-9FAC-ECF507DC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styleId="UnresolvedMention">
    <w:name w:val="Unresolved Mention"/>
    <w:basedOn w:val="DefaultParagraphFont"/>
    <w:uiPriority w:val="99"/>
    <w:semiHidden/>
    <w:unhideWhenUsed/>
    <w:rsid w:val="005D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ottsHR@prisons.gov.scot"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s.gov.uk/careers/working-sps/career-and-development" TargetMode="External"/><Relationship Id="rId17" Type="http://schemas.openxmlformats.org/officeDocument/2006/relationships/hyperlink" Target="https://civilservicecommission.independent.gov.uk/recruitment/recruitment-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onewall.org.uk/diversity-champions-programme"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D8E9DD2044946A7AFDCC739270F33"/>
        <w:category>
          <w:name w:val="General"/>
          <w:gallery w:val="placeholder"/>
        </w:category>
        <w:types>
          <w:type w:val="bbPlcHdr"/>
        </w:types>
        <w:behaviors>
          <w:behavior w:val="content"/>
        </w:behaviors>
        <w:guid w:val="{2A700BFA-9E85-4F90-B31E-53829C9D0069}"/>
      </w:docPartPr>
      <w:docPartBody>
        <w:p w:rsidR="005E5D55" w:rsidRDefault="00325260" w:rsidP="00325260">
          <w:pPr>
            <w:pStyle w:val="C0BD8E9DD2044946A7AFDCC739270F331"/>
          </w:pPr>
          <w:r w:rsidRPr="00CE0584">
            <w:rPr>
              <w:rStyle w:val="PlaceholderText"/>
              <w:rFonts w:ascii="Arial" w:eastAsiaTheme="minorEastAsia" w:hAnsi="Arial" w:cs="Arial"/>
              <w:sz w:val="22"/>
            </w:rPr>
            <w:t>Click here to enter a date.</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D8580E8131C342378A34EF74045FD328"/>
        <w:category>
          <w:name w:val="General"/>
          <w:gallery w:val="placeholder"/>
        </w:category>
        <w:types>
          <w:type w:val="bbPlcHdr"/>
        </w:types>
        <w:behaviors>
          <w:behavior w:val="content"/>
        </w:behaviors>
        <w:guid w:val="{04AD21A0-BCCE-4196-B5F5-C6694D1EC522}"/>
      </w:docPartPr>
      <w:docPartBody>
        <w:p w:rsidR="00000000" w:rsidRDefault="00C57754" w:rsidP="00C57754">
          <w:pPr>
            <w:pStyle w:val="D8580E8131C342378A34EF74045FD328"/>
          </w:pPr>
          <w:r w:rsidRPr="00CE0584">
            <w:rPr>
              <w:rStyle w:val="PlaceholderText"/>
              <w:sz w:val="22"/>
            </w:rPr>
            <w:t>Choose an item.</w:t>
          </w:r>
        </w:p>
      </w:docPartBody>
    </w:docPart>
    <w:docPart>
      <w:docPartPr>
        <w:name w:val="18C3C8AC0CAE4CD0B820BA076D25E564"/>
        <w:category>
          <w:name w:val="General"/>
          <w:gallery w:val="placeholder"/>
        </w:category>
        <w:types>
          <w:type w:val="bbPlcHdr"/>
        </w:types>
        <w:behaviors>
          <w:behavior w:val="content"/>
        </w:behaviors>
        <w:guid w:val="{ABBAABA9-0460-43E5-A6E0-E97812845F8D}"/>
      </w:docPartPr>
      <w:docPartBody>
        <w:p w:rsidR="00000000" w:rsidRDefault="00C57754" w:rsidP="00C57754">
          <w:pPr>
            <w:pStyle w:val="18C3C8AC0CAE4CD0B820BA076D25E564"/>
          </w:pPr>
          <w:r w:rsidRPr="00CE0584">
            <w:rPr>
              <w:rStyle w:val="PlaceholderText"/>
              <w:sz w:val="22"/>
            </w:rPr>
            <w:t>Choose an item.</w:t>
          </w:r>
        </w:p>
      </w:docPartBody>
    </w:docPart>
    <w:docPart>
      <w:docPartPr>
        <w:name w:val="7FEA8B58B8E94A52899F16C7CC40C0BB"/>
        <w:category>
          <w:name w:val="General"/>
          <w:gallery w:val="placeholder"/>
        </w:category>
        <w:types>
          <w:type w:val="bbPlcHdr"/>
        </w:types>
        <w:behaviors>
          <w:behavior w:val="content"/>
        </w:behaviors>
        <w:guid w:val="{F9DAA89D-DE86-488B-A494-75960B7F5FE0}"/>
      </w:docPartPr>
      <w:docPartBody>
        <w:p w:rsidR="00000000" w:rsidRDefault="00C57754" w:rsidP="00C57754">
          <w:pPr>
            <w:pStyle w:val="7FEA8B58B8E94A52899F16C7CC40C0BB"/>
          </w:pPr>
          <w:r w:rsidRPr="00CE0584">
            <w:rPr>
              <w:rStyle w:val="PlaceholderText"/>
              <w:sz w:val="22"/>
            </w:rPr>
            <w:t>Choose an item.</w:t>
          </w:r>
        </w:p>
      </w:docPartBody>
    </w:docPart>
    <w:docPart>
      <w:docPartPr>
        <w:name w:val="CBCB5F7A732D4E7D995F83262D4AF556"/>
        <w:category>
          <w:name w:val="General"/>
          <w:gallery w:val="placeholder"/>
        </w:category>
        <w:types>
          <w:type w:val="bbPlcHdr"/>
        </w:types>
        <w:behaviors>
          <w:behavior w:val="content"/>
        </w:behaviors>
        <w:guid w:val="{FA4EC666-840F-4CFB-A748-64D911ECBFC0}"/>
      </w:docPartPr>
      <w:docPartBody>
        <w:p w:rsidR="00000000" w:rsidRDefault="00C57754" w:rsidP="00C57754">
          <w:pPr>
            <w:pStyle w:val="CBCB5F7A732D4E7D995F83262D4AF556"/>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25934"/>
    <w:rsid w:val="000B4233"/>
    <w:rsid w:val="001D0B1B"/>
    <w:rsid w:val="001E7DC4"/>
    <w:rsid w:val="00222C3E"/>
    <w:rsid w:val="0025285E"/>
    <w:rsid w:val="002867B7"/>
    <w:rsid w:val="00325260"/>
    <w:rsid w:val="004C4D9D"/>
    <w:rsid w:val="004E44E4"/>
    <w:rsid w:val="005646C1"/>
    <w:rsid w:val="005E5D55"/>
    <w:rsid w:val="00630A15"/>
    <w:rsid w:val="006647BB"/>
    <w:rsid w:val="006F1A7A"/>
    <w:rsid w:val="00853DB1"/>
    <w:rsid w:val="0089317B"/>
    <w:rsid w:val="008962A4"/>
    <w:rsid w:val="008C0602"/>
    <w:rsid w:val="00A95151"/>
    <w:rsid w:val="00BD0B4A"/>
    <w:rsid w:val="00C57754"/>
    <w:rsid w:val="00CA27C6"/>
    <w:rsid w:val="00CE430B"/>
    <w:rsid w:val="00D91C8C"/>
    <w:rsid w:val="00DA62C4"/>
    <w:rsid w:val="00E0058C"/>
    <w:rsid w:val="00E879B3"/>
    <w:rsid w:val="00F10E22"/>
    <w:rsid w:val="00F50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754"/>
    <w:rPr>
      <w:color w:val="80808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D8580E8131C342378A34EF74045FD328">
    <w:name w:val="D8580E8131C342378A34EF74045FD328"/>
    <w:rsid w:val="00C57754"/>
    <w:pPr>
      <w:spacing w:line="278" w:lineRule="auto"/>
    </w:pPr>
    <w:rPr>
      <w:kern w:val="2"/>
      <w:sz w:val="24"/>
      <w:szCs w:val="24"/>
      <w14:ligatures w14:val="standardContextual"/>
    </w:rPr>
  </w:style>
  <w:style w:type="paragraph" w:customStyle="1" w:styleId="18C3C8AC0CAE4CD0B820BA076D25E564">
    <w:name w:val="18C3C8AC0CAE4CD0B820BA076D25E564"/>
    <w:rsid w:val="00C57754"/>
    <w:pPr>
      <w:spacing w:line="278" w:lineRule="auto"/>
    </w:pPr>
    <w:rPr>
      <w:kern w:val="2"/>
      <w:sz w:val="24"/>
      <w:szCs w:val="24"/>
      <w14:ligatures w14:val="standardContextual"/>
    </w:rPr>
  </w:style>
  <w:style w:type="paragraph" w:customStyle="1" w:styleId="7FEA8B58B8E94A52899F16C7CC40C0BB">
    <w:name w:val="7FEA8B58B8E94A52899F16C7CC40C0BB"/>
    <w:rsid w:val="00C57754"/>
    <w:pPr>
      <w:spacing w:line="278" w:lineRule="auto"/>
    </w:pPr>
    <w:rPr>
      <w:kern w:val="2"/>
      <w:sz w:val="24"/>
      <w:szCs w:val="24"/>
      <w14:ligatures w14:val="standardContextual"/>
    </w:rPr>
  </w:style>
  <w:style w:type="paragraph" w:customStyle="1" w:styleId="CBCB5F7A732D4E7D995F83262D4AF556">
    <w:name w:val="CBCB5F7A732D4E7D995F83262D4AF556"/>
    <w:rsid w:val="00C577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5407EEA406A944BC71E5729663E42E" ma:contentTypeVersion="13" ma:contentTypeDescription="Create a new document." ma:contentTypeScope="" ma:versionID="1256bc3198f01cd119731454a34fd941">
  <xsd:schema xmlns:xsd="http://www.w3.org/2001/XMLSchema" xmlns:xs="http://www.w3.org/2001/XMLSchema" xmlns:p="http://schemas.microsoft.com/office/2006/metadata/properties" xmlns:ns2="d6cab2d0-f5ad-4d3c-9d5b-329cd5d925ee" xmlns:ns3="2e8ea301-be08-495c-83f8-e5edc0b4cc55" targetNamespace="http://schemas.microsoft.com/office/2006/metadata/properties" ma:root="true" ma:fieldsID="10e34ff71001a01b673900db340bf2e7" ns2:_="" ns3:_="">
    <xsd:import namespace="d6cab2d0-f5ad-4d3c-9d5b-329cd5d925ee"/>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ab2d0-f5ad-4d3c-9d5b-329cd5d92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68cc808-797f-44b6-b07f-08ee4f48122c}"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8ea301-be08-495c-83f8-e5edc0b4cc55" xsi:nil="true"/>
    <SharedWithUsers xmlns="2e8ea301-be08-495c-83f8-e5edc0b4cc55">
      <UserInfo>
        <DisplayName/>
        <AccountId xsi:nil="true"/>
        <AccountType/>
      </UserInfo>
    </SharedWithUsers>
    <lcf76f155ced4ddcb4097134ff3c332f xmlns="d6cab2d0-f5ad-4d3c-9d5b-329cd5d925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A39DA-6EA4-4758-AA3D-21F649EF5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ab2d0-f5ad-4d3c-9d5b-329cd5d925ee"/>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2e8ea301-be08-495c-83f8-e5edc0b4cc55"/>
    <ds:schemaRef ds:uri="d6cab2d0-f5ad-4d3c-9d5b-329cd5d925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4794</Characters>
  <Application>Microsoft Office Word</Application>
  <DocSecurity>0</DocSecurity>
  <Lines>39</Lines>
  <Paragraphs>11</Paragraphs>
  <ScaleCrop>false</ScaleCrop>
  <Company>Scottish Prison Service</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dc:subject/>
  <dc:creator>Claire Neary</dc:creator>
  <cp:keywords>Policy; HumanResources; HR</cp:keywords>
  <dc:description/>
  <cp:lastModifiedBy>Claire Dunbar</cp:lastModifiedBy>
  <cp:revision>4</cp:revision>
  <dcterms:created xsi:type="dcterms:W3CDTF">2026-04-21T09:48:00Z</dcterms:created>
  <dcterms:modified xsi:type="dcterms:W3CDTF">2026-05-06T13:40:00Z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0x0101007E5407EEA406A944BC71E5729663E42E</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