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4508"/>
        <w:gridCol w:w="2254"/>
        <w:gridCol w:w="2436"/>
      </w:tblGrid>
      <w:tr>
        <w:trPr>
          <w:trHeight w:val="2117" w:hRule="atLeast"/>
        </w:trPr>
        <w:tc>
          <w:tcPr>
            <w:tcW w:w="4508" w:type="dxa"/>
            <w:tcBorders>
              <w:bottom w:val="single" w:sz="4" w:space="0" w:color="FFFFFF"/>
            </w:tcBorders>
            <w:shd w:val="clear" w:color="auto" w:fill="auto"/>
            <w:vAlign w:val="top"/>
          </w:tcPr>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pict>
                <v:shape id="Text Box 3" coordsize="21600,21600" o:spt="202" path="m,l,21600r21600,l21600,xe" fillcolor="#FFFFFF" stroked="f" strokeweight="0" style="width:207.75pt;height:63.75pt;position:absolute;margin-left:72.05pt;margin-top:1.7pt;z-index:251662335;mso-wrap-distance-top:45720;mso-wrap-distance-right:114300;mso-wrap-distance-bottom:45720;mso-wrap-distance-left:114300;mso-position-horizontal-relative:page;mso-position-vertical-relative:page;">
                  <v:stroke joinstyle="miter"/>
                  <v:path gradientshapeok="t" o:connecttype="rect"/>
                  <v:textbox inset="7.2pt,3.6pt,7.2pt,3.6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UNLOCKING POTENTIAL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4295"/>
                            <w:sz w:val="32"/>
                            <w:szCs w:val="32"/>
                            <w:lang w:val="en-GB" w:eastAsia="en-GB" w:bidi="en-GB"/>
                          </w:rPr>
                        </w:pPr>
                        <w:r>
                          <w:rPr>
                            <w:rFonts w:ascii="Arial" w:hAnsi="Arial" w:eastAsia="Arial" w:cs="Arial"/>
                            <w:color w:val="004295"/>
                            <w:sz w:val="32"/>
                            <w:szCs w:val="32"/>
                            <w:lang w:val="en-GB" w:eastAsia="en-GB" w:bidi="en-GB"/>
                          </w:rPr>
                          <w:t xml:space="preserve">TRANSFORMING LIVES</w:t>
                        </w:r>
                      </w:p>
                    </w:txbxContent>
                  </v:textbox>
                  <w10:wrap type="none"/>
                </v:shape>
              </w:pict>
            </w:r>
            <w:r>
              <w:drawing>
                <wp:anchor distT="0" distB="0" distL="114300" distR="114300" simplePos="0" relativeHeight="251663359" behindDoc="0" locked="0" layoutInCell="1" hidden="0" allowOverlap="1">
                  <wp:simplePos x="0" y="0"/>
                  <wp:positionH relativeFrom="page">
                    <wp:posOffset>914400</wp:posOffset>
                  </wp:positionH>
                  <wp:positionV relativeFrom="page">
                    <wp:posOffset>635</wp:posOffset>
                  </wp:positionV>
                  <wp:extent cx="1398270" cy="1219200"/>
                  <wp:wrapSquare wrapText="bothSides"/>
                  <wp:docPr id="4" name="Picture 1"/>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6"/>
                          <a:stretch>
                            <a:fillRect/>
                          </a:stretch>
                        </pic:blipFill>
                        <pic:spPr>
                          <a:xfrm>
                            <a:off x="0" y="0"/>
                            <a:ext cx="1398270" cy="1219200"/>
                          </a:xfrm>
                          <a:prstGeom prst="rect">
                            <a:avLst/>
                          </a:prstGeom>
                        </pic:spPr>
                      </pic:pic>
                    </a:graphicData>
                  </a:graphic>
                </wp:anchor>
              </w:drawing>
            </w:r>
            <w:r>
              <mc:AlternateContent>
                <mc:Choice Requires="wps">
                  <w:drawing>
                    <wp:anchor distT="0" distB="0" distL="114300" distR="114300" simplePos="0" relativeHeight="251660287" behindDoc="0" locked="0" layoutInCell="1" hidden="0" allowOverlap="1">
                      <wp:simplePos x="0" y="0"/>
                      <wp:positionH relativeFrom="page">
                        <wp:posOffset>843266</wp:posOffset>
                      </wp:positionH>
                      <wp:positionV relativeFrom="page">
                        <wp:posOffset>-17529</wp:posOffset>
                      </wp:positionV>
                      <wp:extent cx="5400080" cy="104775"/>
                      <wp:wrapNone/>
                      <wp:docPr id="5" name="Rectangle 2"/>
                      <a:graphic xmlns:a="http://schemas.openxmlformats.org/drawingml/2006/main">
                        <a:graphicData uri="http://schemas.microsoft.com/office/word/2010/wordprocessingShape">
                          <wps:wsp>
                            <wps:cNvSpPr/>
                            <wps:spPr>
                              <a:xfrm>
                                <a:off x="0" y="0"/>
                                <a:ext cx="5400080" cy="104775"/>
                              </a:xfrm>
                              <a:prstGeom prst="rect"/>
                              <a:solidFill>
                                <a:srgbClr val="17AFBE"/>
                              </a:solidFill>
                              <a:ln w="9525">
                                <a:solidFill>
                                  <a:srgbClr val="17AFBE"/>
                                </a:solidFill>
                              </a:ln>
                            </wps:spPr>
                            <wps:bodyPr/>
                            <a:extLst>
                              <a:ext uri="{A2A0BA46-8DB7-4952-BFCE-B747086F0524}">
                                <tx19:NetControl tx23:val="drawing" tx23:pict="rId00007"/>
                              </a:ext>
                            </a:extLst>
                          </wps:wsp>
                        </a:graphicData>
                      </a:graphic>
                    </wp:anchor>
                  </w:drawing>
                </mc:Choice>
              </mc:AlternateContent>
            </w:r>
            <w:r>
              <w:rPr>
                <w:lang w:val="en-GB" w:eastAsia="en-GB" w:bidi="en-GB"/>
              </w:rPr>
              <w:t xml:space="preserve">	</w:t>
            </w: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120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254"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2436" w:type="dxa"/>
            <w:tcBorders>
              <w:bottom w:val="single" w:sz="4" w:space="0" w:color="FFFFFF"/>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tbl>
      <w:tblPr>
        <w:tblW w:w="0" w:type="auto"/>
        <w:jc w:val="left"/>
        <w:tblInd w:w="0" w:type="dxa"/>
        <w:tblBorders>
          <w:top w:val="single" w:sz="4" w:space="0" w:color="auto"/>
          <w:left w:val="single" w:sz="4" w:space="0" w:color="FFFFFF"/>
          <w:bottom w:val="single" w:sz="4" w:space="0" w:color="FFFFFF"/>
          <w:right w:val="single" w:sz="4" w:space="0" w:color="FFFFFF"/>
          <w:insideH w:val="single" w:sz="4" w:space="0" w:color="FFFFFF"/>
          <w:insideV w:val="none"/>
        </w:tblBorders>
        <w:tblLayout w:type="fixed"/>
        <w:tblCellMar>
          <w:top w:w="0" w:type="dxa"/>
          <w:left w:w="108" w:type="dxa"/>
          <w:bottom w:w="0" w:type="dxa"/>
          <w:right w:w="108" w:type="dxa"/>
        </w:tblCellMar>
      </w:tblPr>
      <w:tblGrid>
        <w:gridCol w:w="9198"/>
      </w:tblGrid>
      <w:tr>
        <w:tc>
          <w:tcPr>
            <w:tcW w:w="9198"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r>
        <w:tc>
          <w:tcPr>
            <w:tcW w:w="9198" w:type="dxa"/>
            <w:shd w:val="clear" w:color="auto" w:fill="auto"/>
            <w:vAlign w:val="top"/>
          </w:tcPr>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4295"/>
                <w:sz w:val="28"/>
                <w:szCs w:val="28"/>
                <w:lang w:val="en-GB" w:eastAsia="en-GB" w:bidi="en-GB"/>
              </w:rPr>
            </w:pPr>
            <w:r>
              <w:rPr>
                <w:rFonts w:ascii="Arial" w:hAnsi="Arial" w:eastAsia="Arial" w:cs="Arial"/>
                <w:b/>
                <w:bCs/>
                <w:color w:val="004295"/>
                <w:sz w:val="28"/>
                <w:szCs w:val="28"/>
                <w:lang w:val="en-GB" w:eastAsia="en-GB" w:bidi="en-GB"/>
              </w:rPr>
              <w:t xml:space="preserve">JOB DESCRIPTION &amp; PERSON SPECIFICATION</w:t>
            </w:r>
          </w:p>
        </w:tc>
      </w:tr>
    </w:tbl>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Details</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133"/>
        <w:gridCol w:w="4883"/>
      </w:tblGrid>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title</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Report to</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HR Officer</w:t>
            </w:r>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Senior HR Officer</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Location</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Department</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1"/>
                <w:dropDownList>
                  <w:listItem w:displayText="Barlinnie" w:value="Barlinnie"/>
                  <w:listItem w:displayText="Castle Huntly" w:value="Castle Huntly"/>
                  <w:listItem w:displayText="Stirling" w:value="Stirling"/>
                  <w:listItem w:displayText="Dumfries" w:value="Dumfries"/>
                  <w:listItem w:displayText="Edinburgh" w:value="Edinburgh"/>
                  <w:listItem w:displayText="Glenochil" w:value="Glenochil"/>
                  <w:listItem w:displayText="Grampian" w:value="Grampian"/>
                  <w:listItem w:displayText="Greenock" w:value="Greenock"/>
                  <w:listItem w:displayText="Headquarters" w:value="Headquarters"/>
                  <w:listItem w:displayText="Inverness" w:value="Inverness"/>
                  <w:listItem w:displayText="Low Moss" w:value="Low Moss"/>
                  <w:listItem w:displayText="National Training Facility " w:value="National Training Facility "/>
                  <w:listItem w:displayText="Perth" w:value="Perth"/>
                  <w:listItem w:displayText="Polmont" w:value="Polmont"/>
                  <w:listItem w:displayText="Shotts" w:value="Shotts"/>
                  <w:listItem w:displayText="SPSC" w:value="SPSC"/>
                  <w:listItem w:displayText="CCU Lilias" w:value="CCU Lilias"/>
                  <w:listItem w:displayText="CCU Bella" w:value="CCU Bella"/>
                  <w:listItem w:displayText="Various Locations" w:value="Various Locations"/>
                </w:dropDownList>
              </w:sdtPr>
              <w:sdtContent>
                <w:r>
                  <w:rPr>
                    <w:rStyle w:val="Style1"/>
                    <w:lang w:val="en-GB" w:eastAsia="en-GB" w:bidi="en-GB"/>
                  </w:rPr>
                  <w:t xml:space="preserve">Headquarters</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2"/>
                <w:dropDownList>
                  <w:listItem w:displayText="Catering" w:value="Catering"/>
                  <w:listItem w:displayText="Chaplaincy" w:value="Chaplaincy"/>
                  <w:listItem w:displayText="Corporate Services" w:value="Corporate Services"/>
                  <w:listItem w:displayText="Digital Services" w:value="Digital Services"/>
                  <w:listItem w:displayText="Estates" w:value="Estates"/>
                  <w:listItem w:displayText="Finance" w:value="Finance"/>
                  <w:listItem w:displayText="Finance and Business Services Directorate" w:value="Finance and Business Services Directorate"/>
                  <w:listItem w:displayText="General Office" w:value="General Office"/>
                  <w:listItem w:displayText="Health and Care Directorate" w:value="Health and Care Directorate"/>
                  <w:listItem w:displayText="Healthcare" w:value="Healthcare"/>
                  <w:listItem w:displayText="HR &amp; Training" w:value="HR &amp; Training"/>
                  <w:listItem w:displayText="HR Directorate" w:value="HR Directorate"/>
                  <w:listItem w:displayText="Industries &amp; Activities" w:value="Industries &amp; Activities"/>
                  <w:listItem w:displayText="Operations" w:value="Operations"/>
                  <w:listItem w:displayText="Partnership &amp; Commisions Directorate" w:value="Partnership &amp; Commisions Directorate"/>
                  <w:listItem w:displayText="Prisons Directorate" w:value="Prisons Directorate"/>
                  <w:listItem w:displayText="Procurement" w:value="Procurement"/>
                  <w:listItem w:displayText="Psychology" w:value="Psychology"/>
                  <w:listItem w:displayText="Residential" w:value="Residential"/>
                  <w:listItem w:displayText="Stores &amp; Procurement" w:value="Stores &amp; Procurement"/>
                  <w:listItem w:displayText="Strategy &amp; Innovation Directorate" w:value="Strategy &amp; Innovation Directorate"/>
                </w:dropDownList>
              </w:sdtPr>
              <w:sdtContent>
                <w:r>
                  <w:rPr>
                    <w:rFonts w:ascii="Arial" w:hAnsi="Arial" w:eastAsia="Arial" w:cs="Arial"/>
                    <w:lang w:val="en-GB" w:eastAsia="en-GB" w:bidi="en-GB"/>
                  </w:rPr>
                  <w:t xml:space="preserve">Corporate Services</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Hours of work</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Number of hours</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3"/>
                <w:dropDownList>
                  <w:listItem w:displayText="All Hours Required" w:value="All Hours Required"/>
                  <w:listItem w:displayText="Normal Office Hours" w:value="Normal Office Hours"/>
                  <w:listItem w:displayText="Shift Work" w:value="Shift Work"/>
                  <w:listItem w:displayText="Part Time" w:value="Part Time"/>
                  <w:listItem w:displayText="Suitable for Job Share" w:value="Suitable for Job Share"/>
                </w:dropDownList>
              </w:sdtPr>
              <w:sdtContent>
                <w:r>
                  <w:rPr>
                    <w:rFonts w:ascii="Arial" w:hAnsi="Arial" w:eastAsia="Arial" w:cs="Arial"/>
                    <w:lang w:val="en-GB" w:eastAsia="en-GB" w:bidi="en-GB"/>
                  </w:rPr>
                  <w:t xml:space="preserve">Normal Office Hours</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r>
              <w:rPr>
                <w:rFonts w:ascii="Arial" w:hAnsi="Arial" w:eastAsia="Arial" w:cs="Arial"/>
                <w:lang w:val="en-GB" w:eastAsia="en-GB" w:bidi="en-GB"/>
              </w:rPr>
              <w:t xml:space="preserve">17.5</w:t>
            </w:r>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Job role status</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Is C&amp;R/PPT a requirement? </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4"/>
                <w:dropDownList>
                  <w:listItem w:displayText="Operational" w:value="Operational"/>
                  <w:listItem w:displayText="Non-Operational" w:value="Non-Operational"/>
                </w:dropDownList>
              </w:sdtPr>
              <w:sdtContent>
                <w:r>
                  <w:rPr>
                    <w:rStyle w:val="Style4"/>
                    <w:lang w:val="en-GB" w:eastAsia="en-GB" w:bidi="en-GB"/>
                  </w:rPr>
                  <w:t xml:space="preserve">Non-Operational</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lang w:val="en-GB" w:eastAsia="en-GB" w:bidi="en-GB"/>
              </w:rPr>
            </w:pPr>
            <w:sdt>
              <w:sdtPr>
                <w:id w:val="5"/>
                <w:dropDownList>
                  <w:listItem w:displayText="C&amp;R" w:value="C&amp;R"/>
                  <w:listItem w:displayText="PPT" w:value="PPT"/>
                  <w:listItem w:displayText="None" w:value="None"/>
                </w:dropDownList>
              </w:sdtPr>
              <w:sdtContent>
                <w:r>
                  <w:rPr>
                    <w:rFonts w:ascii="Arial" w:hAnsi="Arial" w:eastAsia="Arial" w:cs="Arial"/>
                    <w:lang w:val="en-GB" w:eastAsia="en-GB" w:bidi="en-GB"/>
                  </w:rPr>
                  <w:t xml:space="preserve">None</w:t>
                </w:r>
              </w:sdtContent>
            </w:sdt>
          </w:p>
        </w:tc>
      </w:tr>
      <w:tr>
        <w:tc>
          <w:tcPr>
            <w:tcW w:w="413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Pay band </w:t>
            </w:r>
          </w:p>
        </w:tc>
        <w:tc>
          <w:tcPr>
            <w:tcW w:w="4883"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Arial" w:hAnsi="Arial" w:eastAsia="Arial" w:cs="Arial"/>
                <w:b/>
                <w:bCs/>
                <w:lang w:val="en-GB" w:eastAsia="en-GB" w:bidi="en-GB"/>
              </w:rPr>
            </w:pPr>
            <w:r>
              <w:rPr>
                <w:rFonts w:ascii="Arial" w:hAnsi="Arial" w:eastAsia="Arial" w:cs="Arial"/>
                <w:b/>
                <w:bCs/>
                <w:lang w:val="en-GB" w:eastAsia="en-GB" w:bidi="en-GB"/>
              </w:rPr>
              <w:t xml:space="preserve">Does this role attract any additional allowances (e.g. on-call allowance, RRA)?</w:t>
            </w:r>
          </w:p>
        </w:tc>
      </w:tr>
      <w:tr>
        <w:tc>
          <w:tcPr>
            <w:tcW w:w="413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6"/>
                <w:dropDownList>
                  <w:listItem w:displayText="B " w:value="B "/>
                  <w:listItem w:displayText="C " w:value="C "/>
                  <w:listItem w:displayText="D " w:value="D "/>
                  <w:listItem w:displayText="E " w:value="E "/>
                  <w:listItem w:displayText="F " w:value="F "/>
                  <w:listItem w:displayText="G " w:value="G "/>
                  <w:listItem w:displayText="H " w:value="H "/>
                  <w:listItem w:displayText="I" w:value="I"/>
                </w:dropDownList>
              </w:sdtPr>
              <w:sdtContent>
                <w:r>
                  <w:rPr>
                    <w:rFonts w:ascii="Arial" w:hAnsi="Arial" w:eastAsia="Arial" w:cs="Arial"/>
                    <w:lang w:val="en-GB" w:eastAsia="en-GB" w:bidi="en-GB"/>
                  </w:rPr>
                  <w:t xml:space="preserve">D </w:t>
                </w:r>
              </w:sdtContent>
            </w:sdt>
          </w:p>
        </w:tc>
        <w:tc>
          <w:tcPr>
            <w:tcW w:w="48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N/A</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Job Description</w:t>
      </w: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none"/>
        </w:tblBorders>
        <w:tblLayout w:type="fixed"/>
        <w:tblCellMar>
          <w:top w:w="0" w:type="dxa"/>
          <w:left w:w="108" w:type="dxa"/>
          <w:bottom w:w="0" w:type="dxa"/>
          <w:right w:w="108" w:type="dxa"/>
        </w:tblCellMar>
      </w:tblPr>
      <w:tblGrid>
        <w:gridCol w:w="9016"/>
      </w:tblGrid>
      <w:tr>
        <w:tc>
          <w:tcPr>
            <w:tcW w:w="9016" w:type="dxa"/>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Job Purpose</w:t>
            </w:r>
          </w:p>
        </w:tc>
      </w:tr>
      <w:tr>
        <w:tc>
          <w:tcPr>
            <w:tcW w:w="9016" w:type="dxa"/>
            <w:shd w:val="clear" w:color="auto" w:fill="auto"/>
            <w:vAlign w:val="top"/>
          </w:tcPr>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The post holder will work as part of the HQ HR Team and will provide a comprehensive HR support and advisory service to all staff within SPS Headquarters, SPS College and Fauldhouse.  You will contribute to the overall HR Team's delivery providing support, advice and guidance across HRHQ, engaging with Trade Union Partners and other stakeholders as required.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sz w:val="22"/>
                <w:szCs w:val="22"/>
                <w:lang w:val="en-GB" w:eastAsia="en-GB" w:bidi="en-GB"/>
              </w:rPr>
            </w:pPr>
            <w:r>
              <w:rPr>
                <w:rFonts w:ascii="Arial" w:hAnsi="Arial" w:eastAsia="Arial" w:cs="Arial"/>
                <w:sz w:val="22"/>
                <w:szCs w:val="22"/>
                <w:lang w:val="en-GB" w:eastAsia="en-GB" w:bidi="en-GB"/>
              </w:rPr>
              <w:t xml:space="preserve">Hybrid working is available for this role. Hybrid working offers greater flexibility, allowing you to split your time between office working, based at SPS Headquarters, and working at home, subject to business requirements being met.  </w:t>
            </w:r>
          </w:p>
        </w:tc>
      </w:tr>
      <w:tr>
        <w:tc>
          <w:tcPr>
            <w:tcW w:w="9016" w:type="dxa"/>
            <w:tcBorders>
              <w:bottom w:val="single" w:sz="4"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Key Responsibilities of the Role</w:t>
            </w:r>
          </w:p>
        </w:tc>
      </w:tr>
    </w:tbl>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33"/>
        <w:gridCol w:w="8483"/>
      </w:tblGrid>
      <w:tr>
        <w:tc>
          <w:tcPr>
            <w:tcW w:w="533" w:type="dxa"/>
            <w:tcBorders>
              <w:top w:val="single" w:sz="4"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1</w:t>
            </w:r>
          </w:p>
        </w:tc>
        <w:tc>
          <w:tcPr>
            <w:tcW w:w="8483" w:type="dxa"/>
            <w:tcBorders>
              <w:top w:val="single" w:sz="4" w:space="0" w:color="auto"/>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Provision of professional HR advice and support to Line Management and staff on SPS’ HR policies and procedures across a broad range of case work such as absence, grievance and conduct cases.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2</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Participation and facilitation in the SPS recruitment process for internal and external vacancies at relevant grades.</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3</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Responsible for the provision and interrogation of Management Information systems; producing accurate reports for senior management and HRD.  Ensure processes are in place to support the input of required data.</w:t>
            </w:r>
          </w:p>
        </w:tc>
      </w:tr>
      <w:tr>
        <w:tc>
          <w:tcPr>
            <w:tcW w:w="533" w:type="dxa"/>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4</w:t>
            </w:r>
          </w:p>
        </w:tc>
        <w:tc>
          <w:tcPr>
            <w:tcW w:w="848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Responsible for the First Line management of HR Administration staff within the HQHR Team.</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Person Specification</w:t>
      </w:r>
    </w:p>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single" w:sz="4" w:space="0" w:color="92CDDC"/>
        </w:tblBorders>
        <w:tblLayout w:type="fixed"/>
        <w:tblCellMar>
          <w:top w:w="0" w:type="dxa"/>
          <w:left w:w="108" w:type="dxa"/>
          <w:bottom w:w="0" w:type="dxa"/>
          <w:right w:w="108" w:type="dxa"/>
        </w:tblCellMar>
      </w:tblPr>
      <w:tblGrid>
        <w:gridCol w:w="6658"/>
        <w:gridCol w:w="2409"/>
      </w:tblGrid>
      <w:tr>
        <w:tc>
          <w:tcPr>
            <w:tcW w:w="6658"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Criteria</w:t>
            </w:r>
          </w:p>
        </w:tc>
        <w:tc>
          <w:tcPr>
            <w:tcW w:w="2409" w:type="dxa"/>
            <w:tcBorders>
              <w:bottom w:val="single" w:sz="4" w:space="0" w:color="92CDDC"/>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Essential or Desirable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Qualifications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Minimum of five National 5 Qualifications, including English and Arithmetic/Mathematics or equivalent/higher or demonstrable relevant work experience within an HR environment</w:t>
            </w:r>
            <w:r>
              <w:rPr>
                <w:lang w:val="en-GB" w:eastAsia="en-GB" w:bidi="en-GB"/>
              </w:rPr>
              <w:t xml:space="preserve">. </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7"/>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36" w:hRule="atLeast"/>
        </w:trPr>
        <w:tc>
          <w:tcPr>
            <w:tcW w:w="6658"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Achieved or working towards CIPD Level 3 Certificate in HR practice or equivalent qualification</w:t>
            </w:r>
            <w:r>
              <w:rPr>
                <w:lang w:val="en-GB" w:eastAsia="en-GB" w:bidi="en-GB"/>
              </w:rPr>
              <w:t xml:space="preserve">.</w:t>
            </w: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8"/>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Knowledge, Skills &amp; Experience</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10" w:hRule="atLeast"/>
        </w:trPr>
        <w:tc>
          <w:tcPr>
            <w:tcW w:w="6658" w:type="dxa"/>
            <w:tcBorders>
              <w:top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Appropriate range of experience working within an HR environment</w:t>
            </w:r>
            <w:r>
              <w:rPr>
                <w:lang w:val="en-GB" w:eastAsia="en-GB" w:bidi="en-GB"/>
              </w:rPr>
              <w:t xml:space="preserve">.</w:t>
            </w:r>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9"/>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795" w:hRule="atLeast"/>
        </w:trPr>
        <w:tc>
          <w:tcPr>
            <w:tcW w:w="6658" w:type="dxa"/>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Competent and experienced in the use of Microsoft Office packages including Word, Excel and Outlook</w:t>
            </w:r>
            <w:r>
              <w:rPr>
                <w:lang w:val="en-GB" w:eastAsia="en-GB" w:bidi="en-GB"/>
              </w:rPr>
              <w:t xml:space="preserve">.</w:t>
            </w:r>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10"/>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r>
        <w:trPr>
          <w:trHeight w:val="832" w:hRule="atLeast"/>
        </w:trPr>
        <w:tc>
          <w:tcPr>
            <w:tcW w:w="6658" w:type="dxa"/>
            <w:tcBorders>
              <w:bottom w:val="single" w:sz="4" w:space="0" w:color="92CDDC"/>
            </w:tcBorders>
            <w:shd w:val="clear" w:color="auto" w:fill="DAEEF3"/>
            <w:vAlign w:val="top"/>
          </w:tcPr>
          <w:p>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Experience of effective planning and management of confidential information, demonstrating an ability to prioritise, forward plan, and manage competing demands; and work under pressure to ensure outputs are delivered within organisational timescales</w:t>
            </w:r>
          </w:p>
        </w:tc>
        <w:tc>
          <w:tcPr>
            <w:tcW w:w="2409" w:type="dxa"/>
            <w:tcBorders>
              <w:bottom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lang w:val="en-GB" w:eastAsia="en-GB" w:bidi="en-GB"/>
              </w:rPr>
            </w:pPr>
            <w:sdt>
              <w:sdtPr>
                <w:id w:val="11"/>
                <w:dropDownList>
                  <w:listItem w:displayText="Essential" w:value="Essential"/>
                  <w:listItem w:displayText="Desirable" w:value="Desirable"/>
                </w:dropDownList>
              </w:sdtPr>
              <w:sdtContent>
                <w:r>
                  <w:rPr>
                    <w:rFonts w:ascii="Arial" w:hAnsi="Arial" w:eastAsia="Arial" w:cs="Arial"/>
                    <w:b/>
                    <w:bCs/>
                    <w:lang w:val="en-GB" w:eastAsia="en-GB" w:bidi="en-GB"/>
                  </w:rPr>
                  <w:t xml:space="preserve">Essential</w:t>
                </w:r>
              </w:sdtContent>
            </w:sdt>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none"/>
          <w:insideV w:val="none"/>
        </w:tblBorders>
        <w:tblLayout w:type="fixed"/>
        <w:tblCellMar>
          <w:top w:w="0" w:type="dxa"/>
          <w:left w:w="108" w:type="dxa"/>
          <w:bottom w:w="0" w:type="dxa"/>
          <w:right w:w="108" w:type="dxa"/>
        </w:tblCellMar>
      </w:tblPr>
      <w:tblGrid>
        <w:gridCol w:w="9067"/>
      </w:tblGrid>
      <w:tr>
        <w:trPr>
          <w:trHeight w:val="488" w:hRule="atLeast"/>
        </w:trPr>
        <w:tc>
          <w:tcPr>
            <w:tcW w:w="9067" w:type="dxa"/>
            <w:tcBorders>
              <w:top w:val="single" w:sz="4" w:space="0" w:color="92CDDC"/>
              <w:bottom w:val="single" w:sz="4" w:space="0" w:color="92CDDC"/>
            </w:tcBorders>
            <w:shd w:val="clear" w:color="auto" w:fill="F2F2F2"/>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r>
              <w:rPr>
                <w:rFonts w:ascii="Arial" w:hAnsi="Arial" w:eastAsia="Arial" w:cs="Arial"/>
                <w:b/>
                <w:bCs/>
                <w:lang w:val="en-GB" w:eastAsia="en-GB" w:bidi="en-GB"/>
              </w:rPr>
              <w:t xml:space="preserve">Behaviours</w:t>
            </w:r>
          </w:p>
        </w:tc>
      </w:tr>
    </w:tbl>
    <w:tbl>
      <w:tblPr>
        <w:tblW w:w="0" w:type="auto"/>
        <w:jc w:val="left"/>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Layout w:type="fixed"/>
        <w:tblCellMar>
          <w:top w:w="0" w:type="dxa"/>
          <w:left w:w="108" w:type="dxa"/>
          <w:bottom w:w="0" w:type="dxa"/>
          <w:right w:w="108" w:type="dxa"/>
        </w:tblCellMar>
      </w:tblPr>
      <w:tblGrid>
        <w:gridCol w:w="6658"/>
        <w:gridCol w:w="2409"/>
      </w:tblGrid>
      <w:tr>
        <w:trPr>
          <w:trHeight w:val="836" w:hRule="atLeast"/>
        </w:trPr>
        <w:tc>
          <w:tcPr>
            <w:tcW w:w="6658" w:type="dxa"/>
            <w:tcBorders>
              <w:top w:val="single" w:sz="4" w:space="0" w:color="92CDDC"/>
            </w:tcBorders>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US" w:eastAsia="en-US" w:bidi="en-US"/>
              </w:rPr>
            </w:pPr>
            <w:sdt>
              <w:sdtPr>
                <w:id w:val="12"/>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Listen &amp; Communicate</w:t>
                </w:r>
              </w:sdtContent>
            </w:sdt>
          </w:p>
        </w:tc>
        <w:tc>
          <w:tcPr>
            <w:tcW w:w="2409" w:type="dxa"/>
            <w:tcBorders>
              <w:top w:val="single" w:sz="4" w:space="0" w:color="92CDDC"/>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3"/>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3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b/>
                <w:bCs/>
                <w:lang w:val="en-GB" w:eastAsia="en-GB" w:bidi="en-GB"/>
              </w:rPr>
            </w:pPr>
            <w:sdt>
              <w:sdtPr>
                <w:id w:val="14"/>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Plan &amp; Organise</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5"/>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6"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GB" w:eastAsia="en-GB" w:bidi="en-GB"/>
              </w:rPr>
            </w:pPr>
            <w:sdt>
              <w:sdtPr>
                <w:id w:val="16"/>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Solve Problems &amp; Make Decisions</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7"/>
                <w:dropDownList>
                  <w:listItem w:displayText="Essential" w:value="Essential"/>
                </w:dropDownList>
              </w:sdtPr>
              <w:sdtContent>
                <w:r>
                  <w:rPr>
                    <w:rFonts w:ascii="Arial" w:hAnsi="Arial" w:eastAsia="Arial" w:cs="Arial"/>
                    <w:b/>
                    <w:bCs/>
                    <w:lang w:val="en-GB" w:eastAsia="en-GB" w:bidi="en-GB"/>
                  </w:rPr>
                  <w:t xml:space="preserve">Essential</w:t>
                </w:r>
              </w:sdtContent>
            </w:sdt>
          </w:p>
        </w:tc>
      </w:tr>
      <w:tr>
        <w:trPr>
          <w:trHeight w:val="844" w:hRule="atLeast"/>
        </w:trPr>
        <w:tc>
          <w:tcPr>
            <w:tcW w:w="6658" w:type="dxa"/>
            <w:shd w:val="clear" w:color="auto" w:fill="DAEEF3"/>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Arial" w:hAnsi="Arial" w:eastAsia="Arial" w:cs="Arial"/>
                <w:b/>
                <w:bCs/>
                <w:lang w:val="en-GB" w:eastAsia="en-GB" w:bidi="en-GB"/>
              </w:rPr>
            </w:pPr>
            <w:sdt>
              <w:sdtPr>
                <w:id w:val="18"/>
                <w:dropDownList>
                  <w:listItem w:displayText="Relationships &amp; Collaboration" w:value="Relationships &amp; Collaboration"/>
                  <w:listItem w:displayText="Listen &amp; Communicate" w:value="Listen &amp; Communicate"/>
                  <w:listItem w:displayText="Support &amp; Motivate" w:value="Support &amp; Motivate"/>
                  <w:listItem w:displayText="Develop Ourselves &amp; Others" w:value="Develop Ourselves &amp; Others"/>
                  <w:listItem w:displayText="Accountability &amp; Initiative" w:value="Accountability &amp; Initiative"/>
                  <w:listItem w:displayText="Plan &amp; Organise" w:value="Plan &amp; Organise"/>
                  <w:listItem w:displayText="Solve Problems &amp; Make Decisions" w:value="Solve Problems &amp; Make Decisions"/>
                  <w:listItem w:displayText="Change &amp; Improve" w:value="Change &amp; Improve"/>
                </w:dropDownList>
              </w:sdtPr>
              <w:sdtContent>
                <w:r>
                  <w:rPr>
                    <w:rFonts w:ascii="Arial" w:hAnsi="Arial" w:eastAsia="Arial" w:cs="Arial"/>
                    <w:b/>
                    <w:bCs/>
                    <w:lang w:val="en-US" w:eastAsia="en-US" w:bidi="en-US"/>
                  </w:rPr>
                  <w:t xml:space="preserve">Relationships &amp; Collaboration</w:t>
                </w:r>
              </w:sdtContent>
            </w:sdt>
          </w:p>
        </w:tc>
        <w:tc>
          <w:tcPr>
            <w:tcW w:w="2409"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40" w:lineRule="auto"/>
              <w:jc w:val="both"/>
              <w:rPr>
                <w:rFonts w:ascii="Arial" w:hAnsi="Arial" w:eastAsia="Arial" w:cs="Arial"/>
                <w:b/>
                <w:bCs/>
                <w:lang w:val="en-GB" w:eastAsia="en-GB" w:bidi="en-GB"/>
              </w:rPr>
            </w:pPr>
            <w:sdt>
              <w:sdtPr>
                <w:id w:val="19"/>
                <w:dropDownList>
                  <w:listItem w:displayText="Essential" w:value="Essential"/>
                </w:dropDownList>
              </w:sdtPr>
              <w:sdtContent>
                <w:r>
                  <w:rPr>
                    <w:rFonts w:ascii="Arial" w:hAnsi="Arial" w:eastAsia="Arial" w:cs="Arial"/>
                    <w:b/>
                    <w:bCs/>
                    <w:lang w:val="en-GB" w:eastAsia="en-GB" w:bidi="en-GB"/>
                  </w:rPr>
                  <w:t xml:space="preserve">Essential</w:t>
                </w:r>
              </w:sdtContent>
            </w:sdt>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4295"/>
          <w:sz w:val="24"/>
          <w:szCs w:val="24"/>
          <w:lang w:val="en-GB" w:eastAsia="en-GB" w:bidi="en-GB"/>
        </w:rPr>
      </w:pPr>
      <w:r>
        <w:rPr>
          <w:rFonts w:ascii="Arial" w:hAnsi="Arial" w:eastAsia="Arial" w:cs="Arial"/>
          <w:b/>
          <w:bCs/>
          <w:color w:val="004295"/>
          <w:sz w:val="24"/>
          <w:szCs w:val="24"/>
          <w:lang w:val="en-GB" w:eastAsia="en-GB" w:bidi="en-GB"/>
        </w:rPr>
        <w:t xml:space="preserve">Selection Methods</w:t>
      </w:r>
    </w:p>
    <w:tbl>
      <w:tblPr>
        <w:tblW w:w="0" w:type="auto"/>
        <w:jc w:val="left"/>
        <w:tblInd w:w="0" w:type="dxa"/>
        <w:tblBorders>
          <w:top w:val="single" w:sz="8" w:space="0" w:color="auto"/>
          <w:left w:val="single" w:sz="8" w:space="0" w:color="auto"/>
          <w:bottom w:val="single" w:sz="8" w:space="0" w:color="auto"/>
          <w:right w:val="single" w:sz="8" w:space="0" w:color="auto"/>
          <w:insideH w:val="none"/>
          <w:insideV w:val="none"/>
        </w:tblBorders>
        <w:tblLayout w:type="fixed"/>
        <w:tblCellMar>
          <w:top w:w="0" w:type="dxa"/>
          <w:left w:w="108" w:type="dxa"/>
          <w:bottom w:w="0" w:type="dxa"/>
          <w:right w:w="108" w:type="dxa"/>
        </w:tblCellMar>
      </w:tblPr>
      <w:tblGrid>
        <w:gridCol w:w="9015"/>
      </w:tblGrid>
      <w:tr>
        <w:trPr>
          <w:trHeight w:val="300" w:hRule="atLeast"/>
        </w:trPr>
        <w:tc>
          <w:tcPr>
            <w:tcW w:w="9015" w:type="dxa"/>
            <w:tcBorders>
              <w:bottom w:val="single" w:sz="8" w:space="0" w:color="auto"/>
            </w:tcBorders>
            <w:shd w:val="clear" w:color="auto" w:fill="DAEEF3"/>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en-GB" w:eastAsia="en-GB" w:bidi="en-GB"/>
              </w:rPr>
            </w:pPr>
            <w:r>
              <w:rPr>
                <w:rFonts w:ascii="Arial" w:hAnsi="Arial" w:eastAsia="Arial" w:cs="Arial"/>
                <w:b/>
                <w:bCs/>
                <w:lang w:val="en-GB" w:eastAsia="en-GB" w:bidi="en-GB"/>
              </w:rPr>
              <w:t xml:space="preserve">Selection Methods</w:t>
            </w:r>
          </w:p>
        </w:tc>
      </w:tr>
    </w:tbl>
    <w:tbl>
      <w:tblPr>
        <w:tblW w:w="0" w:type="auto"/>
        <w:jc w:val="left"/>
        <w:tblInd w:w="0" w:type="dxa"/>
        <w:tblBorders>
          <w:top w:val="single" w:sz="8" w:space="0" w:color="auto"/>
          <w:left w:val="single" w:sz="8" w:space="0" w:color="auto"/>
          <w:bottom w:val="single" w:sz="8" w:space="0" w:color="auto"/>
          <w:right w:val="single" w:sz="8" w:space="0" w:color="auto"/>
          <w:insideH w:val="none"/>
          <w:insideV w:val="single" w:sz="8" w:space="0" w:color="auto"/>
        </w:tblBorders>
        <w:tblLayout w:type="fixed"/>
        <w:tblCellMar>
          <w:top w:w="0" w:type="dxa"/>
          <w:left w:w="108" w:type="dxa"/>
          <w:bottom w:w="0" w:type="dxa"/>
          <w:right w:w="108" w:type="dxa"/>
        </w:tblCellMar>
      </w:tblPr>
      <w:tblGrid>
        <w:gridCol w:w="526"/>
        <w:gridCol w:w="8489"/>
      </w:tblGrid>
      <w:tr>
        <w:trPr>
          <w:trHeight w:val="300" w:hRule="atLeast"/>
        </w:trPr>
        <w:tc>
          <w:tcPr>
            <w:tcW w:w="526" w:type="dxa"/>
            <w:tcBorders>
              <w:top w:val="single" w:sz="8" w:space="0" w:color="auto"/>
            </w:tcBorders>
            <w:shd w:val="clear" w:color="auto" w:fill="auto"/>
            <w:vAlign w:val="center"/>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lang w:val="en-GB" w:eastAsia="en-GB" w:bidi="en-GB"/>
              </w:rPr>
            </w:pPr>
            <w:r>
              <w:rPr>
                <w:rFonts w:ascii="Arial" w:hAnsi="Arial" w:eastAsia="Arial" w:cs="Arial"/>
                <w:lang w:val="en-GB" w:eastAsia="en-GB" w:bidi="en-GB"/>
              </w:rPr>
              <w:t xml:space="preserve">1</w:t>
            </w:r>
          </w:p>
        </w:tc>
        <w:tc>
          <w:tcPr>
            <w:tcW w:w="8489" w:type="dxa"/>
            <w:tcBorders>
              <w:top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hAnsi="Arial" w:eastAsia="Arial" w:cs="Arial"/>
                <w:lang w:val="en-GB" w:eastAsia="en-GB" w:bidi="en-GB"/>
              </w:rPr>
            </w:pPr>
            <w:r>
              <w:rPr>
                <w:rFonts w:ascii="Arial" w:hAnsi="Arial" w:eastAsia="Arial" w:cs="Arial"/>
                <w:lang w:val="en-GB" w:eastAsia="en-GB" w:bidi="en-GB"/>
              </w:rPr>
              <w:t xml:space="preserve">Interview</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tbl>
      <w:tblPr>
        <w:tblW w:w="0" w:type="auto"/>
        <w:jc w:val="left"/>
        <w:tblInd w:w="0" w:type="dxa"/>
        <w:tblBorders>
          <w:top w:val="single" w:sz="4" w:space="0" w:color="FFFFFF"/>
          <w:left w:val="single" w:sz="4" w:space="0" w:color="FFFFFF"/>
          <w:bottom w:val="single" w:sz="4" w:space="0" w:color="FFFFFF"/>
          <w:right w:val="single" w:sz="4" w:space="0" w:color="FFFFFF"/>
          <w:insideH w:val="none"/>
          <w:insideV w:val="single" w:sz="4" w:space="0" w:color="FFFFFF"/>
        </w:tblBorders>
        <w:tblLayout w:type="fixed"/>
        <w:tblCellMar>
          <w:top w:w="0" w:type="dxa"/>
          <w:left w:w="108" w:type="dxa"/>
          <w:bottom w:w="0" w:type="dxa"/>
          <w:right w:w="108" w:type="dxa"/>
        </w:tblCellMar>
      </w:tblPr>
      <w:tblGrid>
        <w:gridCol w:w="1803"/>
        <w:gridCol w:w="1803"/>
        <w:gridCol w:w="1803"/>
        <w:gridCol w:w="1803"/>
        <w:gridCol w:w="1804"/>
      </w:tblGrid>
      <w:tr>
        <w:trPr>
          <w:trHeight w:val="1537" w:hRule="atLeast"/>
        </w:trPr>
        <w:tc>
          <w:tcPr>
            <w:tcW w:w="1803" w:type="dxa"/>
            <w:tcBorders>
              <w:bottom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r>
              <w:drawing>
                <wp:anchor distT="0" distB="0" distL="114300" distR="114300" simplePos="0" relativeHeight="251664383" behindDoc="1" locked="0" layoutInCell="1" hidden="0" allowOverlap="1">
                  <wp:simplePos x="0" y="0"/>
                  <wp:positionH relativeFrom="page">
                    <wp:posOffset>1026795</wp:posOffset>
                  </wp:positionH>
                  <wp:positionV relativeFrom="page">
                    <wp:posOffset>248285</wp:posOffset>
                  </wp:positionV>
                  <wp:extent cx="762000" cy="556260"/>
                  <wp:wrapNone/>
                  <wp:docPr id="6" name="Picture 8"/>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08"/>
                          <a:stretch>
                            <a:fillRect/>
                          </a:stretch>
                        </pic:blipFill>
                        <pic:spPr>
                          <a:xfrm>
                            <a:off x="0" y="0"/>
                            <a:ext cx="762000" cy="556260"/>
                          </a:xfrm>
                          <a:prstGeom prst="rect">
                            <a:avLst/>
                          </a:prstGeom>
                        </pic:spPr>
                      </pic:pic>
                    </a:graphicData>
                  </a:graphic>
                </wp:anchor>
              </w:drawing>
            </w:r>
            <w:r>
              <w:drawing>
                <wp:anchor distT="0" distB="0" distL="114300" distR="114300" simplePos="0" relativeHeight="251665407" behindDoc="1" locked="0" layoutInCell="1" hidden="0" allowOverlap="1">
                  <wp:simplePos x="0" y="0"/>
                  <wp:positionH relativeFrom="page">
                    <wp:posOffset>955040</wp:posOffset>
                  </wp:positionH>
                  <wp:positionV relativeFrom="page">
                    <wp:posOffset>267335</wp:posOffset>
                  </wp:positionV>
                  <wp:extent cx="922020" cy="487680"/>
                  <wp:wrapNone/>
                  <wp:docPr id="7" name="Picture 5"/>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09"/>
                          <a:stretch>
                            <a:fillRect/>
                          </a:stretch>
                        </pic:blipFill>
                        <pic:spPr>
                          <a:xfrm>
                            <a:off x="0" y="0"/>
                            <a:ext cx="922020" cy="487680"/>
                          </a:xfrm>
                          <a:prstGeom prst="rect">
                            <a:avLst/>
                          </a:prstGeom>
                        </pic:spPr>
                      </pic:pic>
                    </a:graphicData>
                  </a:graphic>
                </wp:anchor>
              </w:drawing>
            </w:r>
            <w:r>
              <w:drawing>
                <wp:anchor distT="0" distB="0" distL="114300" distR="114300" simplePos="0" relativeHeight="251659263" behindDoc="0" locked="0" layoutInCell="1" hidden="0" allowOverlap="1">
                  <wp:simplePos x="0" y="0"/>
                  <wp:positionH relativeFrom="page">
                    <wp:posOffset>1061085</wp:posOffset>
                  </wp:positionH>
                  <wp:positionV relativeFrom="page">
                    <wp:posOffset>267335</wp:posOffset>
                  </wp:positionV>
                  <wp:extent cx="670560" cy="525780"/>
                  <wp:wrapSquare wrapText="bothSides"/>
                  <wp:docPr id="8" name="Picture 6"/>
                  <a:graphic xmlns:a="http://schemas.openxmlformats.org/drawingml/2006/main">
                    <a:graphicData uri="http://schemas.openxmlformats.org/drawingml/2006/picture">
                      <pic:pic xmlns:pic="http://schemas.openxmlformats.org/drawingml/2006/picture">
                        <pic:nvPicPr>
                          <pic:cNvPr id="0" name="Image 8"/>
                          <pic:cNvPicPr/>
                        </pic:nvPicPr>
                        <pic:blipFill>
                          <a:blip r:embed="rId00010"/>
                          <a:stretch>
                            <a:fillRect/>
                          </a:stretch>
                        </pic:blipFill>
                        <pic:spPr>
                          <a:xfrm>
                            <a:off x="0" y="0"/>
                            <a:ext cx="670560" cy="525780"/>
                          </a:xfrm>
                          <a:prstGeom prst="rect">
                            <a:avLst/>
                          </a:prstGeom>
                        </pic:spPr>
                      </pic:pic>
                    </a:graphicData>
                  </a:graphic>
                </wp:anchor>
              </w:drawing>
            </w:r>
            <w:r>
              <w:drawing>
                <wp:anchor distT="0" distB="0" distL="114300" distR="114300" simplePos="0" relativeHeight="251661311" behindDoc="0" locked="0" layoutInCell="1" hidden="0" allowOverlap="1">
                  <wp:simplePos x="0" y="0"/>
                  <wp:positionH relativeFrom="page">
                    <wp:posOffset>914400</wp:posOffset>
                  </wp:positionH>
                  <wp:positionV relativeFrom="page">
                    <wp:posOffset>273685</wp:posOffset>
                  </wp:positionV>
                  <wp:extent cx="861695" cy="525780"/>
                  <wp:wrapSquare wrapText="bothSides"/>
                  <wp:docPr id="9" name="Picture 7"/>
                  <a:graphic xmlns:a="http://schemas.openxmlformats.org/drawingml/2006/main">
                    <a:graphicData uri="http://schemas.openxmlformats.org/drawingml/2006/picture">
                      <pic:pic xmlns:pic="http://schemas.openxmlformats.org/drawingml/2006/picture">
                        <pic:nvPicPr>
                          <pic:cNvPr id="0" name="Image 9"/>
                          <pic:cNvPicPr/>
                        </pic:nvPicPr>
                        <pic:blipFill>
                          <a:blip r:embed="rId00011"/>
                          <a:stretch>
                            <a:fillRect/>
                          </a:stretch>
                        </pic:blipFill>
                        <pic:spPr>
                          <a:xfrm>
                            <a:off x="0" y="0"/>
                            <a:ext cx="861695" cy="525780"/>
                          </a:xfrm>
                          <a:prstGeom prst="rect">
                            <a:avLst/>
                          </a:prstGeom>
                        </pic:spPr>
                      </pic:pic>
                    </a:graphicData>
                  </a:graphic>
                </wp:anchor>
              </w:drawing>
            </w:r>
            <w:r>
              <w:drawing>
                <wp:anchor distT="0" distB="0" distL="114300" distR="114300" simplePos="0" relativeHeight="251666431" behindDoc="1" locked="0" layoutInCell="1" hidden="0" allowOverlap="1">
                  <wp:simplePos x="0" y="0"/>
                  <wp:positionH relativeFrom="page">
                    <wp:posOffset>968375</wp:posOffset>
                  </wp:positionH>
                  <wp:positionV relativeFrom="page">
                    <wp:posOffset>172085</wp:posOffset>
                  </wp:positionV>
                  <wp:extent cx="812800" cy="629920"/>
                  <wp:wrapNone/>
                  <wp:docPr id="10" name="Picture 4"/>
                  <a:graphic xmlns:a="http://schemas.openxmlformats.org/drawingml/2006/main">
                    <a:graphicData uri="http://schemas.openxmlformats.org/drawingml/2006/picture">
                      <pic:pic xmlns:pic="http://schemas.openxmlformats.org/drawingml/2006/picture">
                        <pic:nvPicPr>
                          <pic:cNvPr id="0" name="Image 10"/>
                          <pic:cNvPicPr/>
                        </pic:nvPicPr>
                        <pic:blipFill>
                          <a:blip r:embed="rId00012"/>
                          <a:stretch>
                            <a:fillRect/>
                          </a:stretch>
                        </pic:blipFill>
                        <pic:spPr>
                          <a:xfrm>
                            <a:off x="0" y="0"/>
                            <a:ext cx="812800" cy="629920"/>
                          </a:xfrm>
                          <a:prstGeom prst="rect">
                            <a:avLst/>
                          </a:prstGeom>
                        </pic:spPr>
                      </pic:pic>
                    </a:graphicData>
                  </a:graphic>
                </wp:anchor>
              </w:draw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3"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c>
          <w:tcPr>
            <w:tcW w:w="1804"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lang w:val="en-GB" w:eastAsia="en-GB" w:bidi="en-GB"/>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auto"/>
          <w:sz w:val="22"/>
          <w:szCs w:val="22"/>
          <w:lang w:val="en-GB" w:eastAsia="en-GB" w:bidi="en-GB"/>
        </w:rPr>
      </w:pPr>
    </w:p>
    <w:sectPr>
      <w:headerReference w:type="default" r:id="rId00013"/>
      <w:footerReference w:type="default" r:id="rId00014"/>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0002EFF" w:usb1="C000247B" w:usb2="00000009" w:usb3="00000000" w:csb0="200001FF" w:csb1="00000000"/>
  </w:font>
  <w:font w:name="Calibri Light">
    <w:panose1 w:val="020F0302020204030204"/>
    <w:charset w:val="00"/>
    <w:family w:val="swiss"/>
    <w:pitch w:val="variable"/>
    <w:sig w:usb0="E0002AFF" w:usb1="C000247B" w:usb2="00000009" w:usb3="00000000" w:csb0="200001FF" w:csb1="0000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rPr>
        <w:lang w:val="en-GB" w:eastAsia="en-GB" w:bidi="en-GB"/>
      </w:rPr>
    </w:pPr>
    <w:r>
      <w:pict>
        <v:shape id="Text Box 14" coordsize="21600,21600" o:spt="202" path="m,l,21600r21600,l21600,xe" fillcolor="#FFFFFF" stroked="f" strokeweight="0" style="width:34.95pt;height:34.95pt;position:absolute;margin-left:0pt;margin-top:806.95pt;z-index:251660288;mso-wrap-distance-right:0;mso-wrap-distance-left:0;mso-position-horizontal-relative:page;mso-position-vertical-relative:page;">
          <v:fill opacity="0"/>
          <v:stroke joinstyle="miter"/>
          <v:path gradientshapeok="t" o:connecttype="rect"/>
          <v:textbox inset="20pt,0pt,0pt,15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rPr>
        <w:lang w:val="en-GB" w:eastAsia="en-GB" w:bidi="en-GB"/>
      </w:rPr>
    </w:pPr>
    <w:r>
      <w:pict>
        <v:shape id="Text Box 11" coordsize="21600,21600" o:spt="202" path="m,l,21600r21600,l21600,xe" fillcolor="#FFFFFF" stroked="f" strokeweight="0" style="width:34.95pt;height:34.95pt;position:absolute;margin-left:0pt;margin-top:0pt;z-index:251659264;mso-wrap-distance-right:0;mso-wrap-distance-left:0;mso-position-horizontal-relative:page;mso-position-vertical-relative:page;">
          <v:fill opacity="0"/>
          <v:stroke joinstyle="miter"/>
          <v:path gradientshapeok="t" o:connecttype="rect"/>
          <v:textbox inset="20pt,15pt,0pt,0pt">
            <w:txbxContent>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color w:val="000000"/>
                    <w:sz w:val="24"/>
                    <w:szCs w:val="24"/>
                    <w:lang w:val="en-GB" w:eastAsia="en-GB" w:bidi="en-GB"/>
                  </w:rPr>
                </w:pPr>
                <w:r>
                  <w:rPr>
                    <w:color w:val="000000"/>
                    <w:sz w:val="24"/>
                    <w:szCs w:val="24"/>
                    <w:lang w:val="en-GB" w:eastAsia="en-GB" w:bidi="en-GB"/>
                  </w:rPr>
                  <w:t xml:space="preserve">OFFICIAL</w:t>
                </w:r>
              </w:p>
            </w:txbxContent>
          </v:textbox>
          <w10:wrap type="none"/>
        </v:shape>
      </w:pict>
    </w:r>
  </w:p>
</w:hdr>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59" w:lineRule="auto"/>
      <w:ind w:left="0" w:right="0" w:firstLine="0"/>
      <w:jc w:val="left"/>
      <w:outlineLvl w:val="9"/>
    </w:pPr>
    <w:rPr>
      <w:rFonts w:ascii="Calibri" w:hAnsi="Calibri" w:eastAsia="Calibri" w:cs="Calibri"/>
      <w:b w:val="off"/>
      <w:bCs w:val="off"/>
      <w:i w:val="off"/>
      <w:iCs w:val="off"/>
      <w:caps w:val="off"/>
      <w:smallCaps w:val="off"/>
      <w:strike w:val="off"/>
      <w:color w:val="auto"/>
      <w:spacing w:val="0"/>
      <w:w w:val="100"/>
      <w:position w:val="0"/>
      <w:sz w:val="22"/>
      <w:szCs w:val="22"/>
      <w:shd w:val="clear" w:color="auto" w:fill="auto"/>
      <w:vertAlign w:val="baseline"/>
      <w:rtl w:val="off"/>
      <w:lang w:val="en-GB" w:eastAsia="en-GB" w:bidi="en-GB"/>
    </w:rPr>
  </w:style>
  <w:style w:type="paragraph" w:styleId="Header">
    <w:name w:val="header"/>
    <w:basedOn w:val="Normal"/>
    <w:next w:val="Header"/>
    <w:qFormat/>
    <w:pPr>
      <w:tabs>
        <w:tab w:val="center" w:pos="4513"/>
        <w:tab w:val="right" w:pos="9026"/>
      </w:tabs>
      <w:spacing w:after="0" w:line="240" w:lineRule="auto"/>
    </w:pPr>
    <w:rPr>
      <w:lang w:val="en-GB" w:eastAsia="en-GB" w:bidi="en-GB"/>
    </w:rPr>
  </w:style>
  <w:style w:type="paragraph" w:styleId="Footer">
    <w:name w:val="footer"/>
    <w:basedOn w:val="Normal"/>
    <w:next w:val="Footer"/>
    <w:qFormat/>
    <w:pPr>
      <w:tabs>
        <w:tab w:val="center" w:pos="4513"/>
        <w:tab w:val="right" w:pos="9026"/>
      </w:tabs>
      <w:spacing w:after="0" w:line="240" w:lineRule="auto"/>
    </w:pPr>
    <w:rPr>
      <w:lang w:val="en-GB" w:eastAsia="en-GB" w:bidi="en-GB"/>
    </w:rPr>
  </w:style>
  <w:style w:type="paragraph" w:styleId="Heading1">
    <w:name w:val="heading 1"/>
    <w:basedOn w:val="Normal"/>
    <w:next w:val="Normal"/>
    <w:qFormat/>
    <w:pPr>
      <w:keepNext/>
      <w:keepLines/>
      <w:spacing w:before="240" w:after="0"/>
      <w:outlineLvl w:val="0"/>
    </w:pPr>
    <w:rPr>
      <w:rFonts w:ascii="Calibri Light" w:hAnsi="Calibri Light" w:eastAsia="Calibri Light" w:cs="Calibri Light"/>
      <w:color w:val="2F5496"/>
      <w:sz w:val="32"/>
      <w:szCs w:val="32"/>
      <w:lang w:val="en-GB" w:eastAsia="en-GB" w:bidi="en-GB"/>
    </w:rPr>
  </w:style>
  <w:style w:type="paragraph" w:styleId="Heading2">
    <w:name w:val="heading 2"/>
    <w:basedOn w:val="Normal"/>
    <w:next w:val="Normal"/>
    <w:qFormat/>
    <w:pPr>
      <w:keepNext/>
      <w:keepLines/>
      <w:spacing w:before="40" w:after="0" w:line="276" w:lineRule="auto"/>
      <w:outlineLvl w:val="1"/>
    </w:pPr>
    <w:rPr>
      <w:rFonts w:ascii="Calibri Light" w:hAnsi="Calibri Light" w:eastAsia="Calibri Light" w:cs="Calibri Light"/>
      <w:color w:val="2F5496"/>
      <w:sz w:val="26"/>
      <w:szCs w:val="26"/>
      <w:lang w:val="en-GB" w:eastAsia="en-GB" w:bidi="en-GB"/>
    </w:rPr>
  </w:style>
  <w:style w:type="character" w:styleId="Heading 2 Char" w:customStyle="1">
    <w:name w:val="Heading 2 Char"/>
    <w:qFormat/>
    <w:rPr>
      <w:rFonts w:ascii="Calibri Light" w:hAnsi="Calibri Light" w:eastAsia="Calibri Light" w:cs="Calibri Light"/>
      <w:color w:val="2F5496"/>
      <w:sz w:val="26"/>
      <w:szCs w:val="26"/>
      <w:rtl w:val="off"/>
    </w:rPr>
  </w:style>
  <w:style w:type="character" w:styleId="Heading 1 Char" w:customStyle="1">
    <w:name w:val="Heading 1 Char"/>
    <w:qFormat/>
    <w:rPr>
      <w:rFonts w:ascii="Calibri Light" w:hAnsi="Calibri Light" w:eastAsia="Calibri Light" w:cs="Calibri Light"/>
      <w:color w:val="2F5496"/>
      <w:sz w:val="32"/>
      <w:szCs w:val="32"/>
      <w:rtl w:val="off"/>
    </w:rPr>
  </w:style>
  <w:style w:type="character" w:styleId="PlaceholderText">
    <w:name w:val="Placeholder Text"/>
    <w:qFormat/>
    <w:rPr>
      <w:color w:val="808080"/>
      <w:rtl w:val="off"/>
    </w:rPr>
  </w:style>
  <w:style w:type="character" w:styleId="Style1" w:customStyle="1">
    <w:name w:val="Style1"/>
    <w:qFormat/>
    <w:rPr>
      <w:rFonts w:ascii="Arial" w:hAnsi="Arial" w:eastAsia="Arial" w:cs="Arial"/>
      <w:rtl w:val="off"/>
    </w:rPr>
  </w:style>
  <w:style w:type="character" w:styleId="Style4" w:customStyle="1">
    <w:name w:val="Style4"/>
    <w:qFormat/>
    <w:rPr>
      <w:rFonts w:ascii="Arial" w:hAnsi="Arial" w:eastAsia="Arial" w:cs="Arial"/>
      <w:rtl w:val="off"/>
    </w:rPr>
  </w:style>
  <w:style w:type="paragraph" w:styleId="NormalWeb">
    <w:name w:val="Normal (Web)"/>
    <w:basedOn w:val="Normal"/>
    <w:next w:val="NormalWeb"/>
    <w:qFormat/>
    <w:pPr>
      <w:spacing w:after="0" w:line="240" w:lineRule="auto"/>
    </w:pPr>
    <w:rPr>
      <w:rFonts w:ascii="Times New Roman" w:hAnsi="Times New Roman" w:eastAsia="Times New Roman" w:cs="Times New Roman"/>
      <w:sz w:val="24"/>
      <w:szCs w:val="24"/>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paragraph" w:styleId="NoSpacing">
    <w:name w:val="No Spacing"/>
    <w:basedOn w:val="[Normal]"/>
    <w:next w:val="NoSpacing"/>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sz w:val="22"/>
      <w:szCs w:val="22"/>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13" Type="http://schemas.openxmlformats.org/officeDocument/2006/relationships/header" Target="header0001.xml"/>
	<Relationship Id="rId00014" Type="http://schemas.openxmlformats.org/officeDocument/2006/relationships/footer" Target="footer0001.xml"/>
	<Relationship Id="rId00006" Type="http://schemas.openxmlformats.org/officeDocument/2006/relationships/image" Target="media/image0001.jpg"/>
	<Relationship Id="rId00007" Type="http://schemas.openxmlformats.org/officeDocument/2006/relationships/image" Target="media/image0002.emf"/>
	<Relationship Id="rId00008" Type="http://schemas.openxmlformats.org/officeDocument/2006/relationships/image" Target="media/image0003.jpg"/>
	<Relationship Id="rId00009" Type="http://schemas.openxmlformats.org/officeDocument/2006/relationships/image" Target="media/image0004.jpg"/>
	<Relationship Id="rId00010" Type="http://schemas.openxmlformats.org/officeDocument/2006/relationships/image" Target="media/image0005.jpg"/>
	<Relationship Id="rId00011" Type="http://schemas.openxmlformats.org/officeDocument/2006/relationships/image" Target="media/image0006.png"/>
	<Relationship Id="rId00012" Type="http://schemas.openxmlformats.org/officeDocument/2006/relationships/image" Target="media/image0007.emf"/>
	<Relationship Id="rId00015" Type="http://schemas.openxmlformats.org/officeDocument/2006/relationships/fontTable" Target="fontTable.xml"/>
	<Relationship Id="rId0001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Word for the web</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Hayley Evans</dc:creator>
  <dcterms:created xsi:type="dcterms:W3CDTF">2023-09-29T11:02:00Z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MSIP_Label_345a5628-45e9-4ab3-9be1-66b8fee5ba00_ContentBits">
    <vt:lpwstr>3</vt:lpwstr>
  </property>
  <property fmtid="{D5CDD505-2E9C-101B-9397-08002B2CF9AE}" pid="4" name="Priority">
    <vt:lpwstr>Short (0-6 mths)</vt:lpwstr>
  </property>
  <property fmtid="{D5CDD505-2E9C-101B-9397-08002B2CF9AE}" pid="5" name="ClassificationContentMarkingHeaderText">
    <vt:lpwstr>OFFICIAL</vt:lpwstr>
  </property>
  <property fmtid="{D5CDD505-2E9C-101B-9397-08002B2CF9AE}" pid="6" name="MSIP_Label_345a5628-45e9-4ab3-9be1-66b8fee5ba00_SiteId">
    <vt:lpwstr>72e022f2-1d7b-48a2-872d-a0ff35f57a8d</vt:lpwstr>
  </property>
  <property fmtid="{D5CDD505-2E9C-101B-9397-08002B2CF9AE}" pid="7" name="ContentTypeId">
    <vt:lpwstr>0x010100099C49324BCF3E4080DF037D071ED7D1</vt:lpwstr>
  </property>
  <property fmtid="{D5CDD505-2E9C-101B-9397-08002B2CF9AE}" pid="8" name="ClassificationContentMarkingFooterShapeIds">
    <vt:lpwstr>c,d,e</vt:lpwstr>
  </property>
  <property fmtid="{D5CDD505-2E9C-101B-9397-08002B2CF9AE}" pid="9" name="ClassificationContentMarkingFooterText">
    <vt:lpwstr>OFFICIAL</vt:lpwstr>
  </property>
  <property fmtid="{D5CDD505-2E9C-101B-9397-08002B2CF9AE}" pid="10" name="MSIP_Label_345a5628-45e9-4ab3-9be1-66b8fee5ba00_Enabled">
    <vt:lpwstr>true</vt:lpwstr>
  </property>
  <property fmtid="{D5CDD505-2E9C-101B-9397-08002B2CF9AE}" pid="11" name="MSIP_Label_345a5628-45e9-4ab3-9be1-66b8fee5ba00_ActionId">
    <vt:lpwstr>d33e251a-6e54-4211-91b8-332b3e72b0e2</vt:lpwstr>
  </property>
  <property fmtid="{D5CDD505-2E9C-101B-9397-08002B2CF9AE}" pid="12" name="ClassificationContentMarkingHeaderShapeIds">
    <vt:lpwstr>9,a,b</vt:lpwstr>
  </property>
  <property fmtid="{D5CDD505-2E9C-101B-9397-08002B2CF9AE}" pid="13" name="ClassificationContentMarkingFooterFontProps">
    <vt:lpwstr>#000000,12,Calibri</vt:lpwstr>
  </property>
  <property fmtid="{D5CDD505-2E9C-101B-9397-08002B2CF9AE}" pid="14" name="MSIP_Label_345a5628-45e9-4ab3-9be1-66b8fee5ba00_Name">
    <vt:lpwstr>Official</vt:lpwstr>
  </property>
  <property fmtid="{D5CDD505-2E9C-101B-9397-08002B2CF9AE}" pid="15" name="MSIP_Label_345a5628-45e9-4ab3-9be1-66b8fee5ba00_SetDate">
    <vt:lpwstr>2023-04-25T14:49:22Z</vt:lpwstr>
  </property>
  <property fmtid="{D5CDD505-2E9C-101B-9397-08002B2CF9AE}" pid="16" name="MSIP_Label_345a5628-45e9-4ab3-9be1-66b8fee5ba00_Method">
    <vt:lpwstr>Standard</vt:lpwstr>
  </property>
</Properties>
</file>