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BB28D" id="Rectangle 2" o:spid="_x0000_s1026"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fillcolor="#17afbe" strokecolor="#17afbe">
                      <w10:wrap anchorx="margin" anchory="page"/>
                    </v:rect>
                  </w:pict>
                </mc:Fallback>
              </mc:AlternateContent>
            </w:r>
          </w:p>
        </w:tc>
      </w:tr>
      <w:tr w:rsidR="008C324D" w:rsidRPr="005A3EC1"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5A3EC1" w:rsidRDefault="008C324D" w:rsidP="008C324D">
            <w:pPr>
              <w:pStyle w:val="Heading2"/>
              <w:jc w:val="center"/>
              <w:rPr>
                <w:rFonts w:ascii="Candara" w:hAnsi="Candara" w:cs="Arial"/>
                <w:b/>
                <w:color w:val="004295"/>
                <w:sz w:val="28"/>
                <w:szCs w:val="28"/>
              </w:rPr>
            </w:pPr>
            <w:r w:rsidRPr="005A3EC1">
              <w:rPr>
                <w:rFonts w:ascii="Candara" w:hAnsi="Candara" w:cs="Arial"/>
                <w:b/>
                <w:color w:val="004295"/>
                <w:sz w:val="28"/>
                <w:szCs w:val="28"/>
              </w:rPr>
              <w:t>JOB DESCRIPTION &amp; PERSON SPECIFICATION</w:t>
            </w:r>
          </w:p>
        </w:tc>
      </w:tr>
    </w:tbl>
    <w:p w14:paraId="60E999EC" w14:textId="1B2CF833" w:rsidR="008C324D" w:rsidRPr="005A3EC1" w:rsidRDefault="008C324D" w:rsidP="008C324D">
      <w:pPr>
        <w:pStyle w:val="Heading1"/>
        <w:rPr>
          <w:rFonts w:ascii="Candara" w:hAnsi="Candara" w:cs="Arial"/>
          <w:b/>
          <w:bCs/>
          <w:color w:val="004295"/>
          <w:sz w:val="24"/>
          <w:szCs w:val="24"/>
        </w:rPr>
      </w:pPr>
      <w:r w:rsidRPr="005A3EC1">
        <w:rPr>
          <w:rFonts w:ascii="Candara" w:hAnsi="Candara"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A3EC1" w14:paraId="4BD68C16" w14:textId="77777777" w:rsidTr="15E55A71">
        <w:tc>
          <w:tcPr>
            <w:tcW w:w="4133" w:type="dxa"/>
            <w:shd w:val="clear" w:color="auto" w:fill="DAEEF3"/>
          </w:tcPr>
          <w:p w14:paraId="5AF9CAAD" w14:textId="77777777" w:rsidR="008C324D" w:rsidRPr="005A3EC1" w:rsidRDefault="008C324D" w:rsidP="002017E5">
            <w:pPr>
              <w:rPr>
                <w:rFonts w:ascii="Candara" w:hAnsi="Candara" w:cs="Arial"/>
                <w:b/>
              </w:rPr>
            </w:pPr>
            <w:r w:rsidRPr="005A3EC1">
              <w:rPr>
                <w:rFonts w:ascii="Candara" w:hAnsi="Candara" w:cs="Arial"/>
                <w:b/>
                <w:bCs/>
              </w:rPr>
              <w:t>Job title</w:t>
            </w:r>
          </w:p>
        </w:tc>
        <w:tc>
          <w:tcPr>
            <w:tcW w:w="4883" w:type="dxa"/>
            <w:shd w:val="clear" w:color="auto" w:fill="DAEEF3"/>
          </w:tcPr>
          <w:p w14:paraId="3BE14310" w14:textId="77777777" w:rsidR="008C324D" w:rsidRPr="005A3EC1" w:rsidRDefault="008C324D" w:rsidP="002017E5">
            <w:pPr>
              <w:rPr>
                <w:rFonts w:ascii="Candara" w:hAnsi="Candara" w:cs="Arial"/>
                <w:b/>
              </w:rPr>
            </w:pPr>
            <w:r w:rsidRPr="005A3EC1">
              <w:rPr>
                <w:rFonts w:ascii="Candara" w:hAnsi="Candara" w:cs="Arial"/>
                <w:b/>
                <w:bCs/>
              </w:rPr>
              <w:t>Report to</w:t>
            </w:r>
          </w:p>
        </w:tc>
      </w:tr>
      <w:tr w:rsidR="008C324D" w:rsidRPr="005A3EC1" w14:paraId="25AD7846" w14:textId="77777777" w:rsidTr="15E55A71">
        <w:tc>
          <w:tcPr>
            <w:tcW w:w="4133" w:type="dxa"/>
          </w:tcPr>
          <w:p w14:paraId="00C90894" w14:textId="26C979FB" w:rsidR="008C324D" w:rsidRPr="005A3EC1" w:rsidRDefault="00FB430C" w:rsidP="15E55A71">
            <w:pPr>
              <w:rPr>
                <w:rFonts w:ascii="Candara" w:hAnsi="Candara" w:cs="Arial"/>
              </w:rPr>
            </w:pPr>
            <w:r w:rsidRPr="005A3EC1">
              <w:rPr>
                <w:rFonts w:ascii="Candara" w:hAnsi="Candara" w:cs="Arial"/>
              </w:rPr>
              <w:t>Deputy Senior Portfolio Manager</w:t>
            </w:r>
          </w:p>
        </w:tc>
        <w:tc>
          <w:tcPr>
            <w:tcW w:w="4883" w:type="dxa"/>
          </w:tcPr>
          <w:p w14:paraId="3B5ACE69" w14:textId="608B1095" w:rsidR="008C324D" w:rsidRPr="005A3EC1" w:rsidRDefault="00FB430C" w:rsidP="15E55A71">
            <w:pPr>
              <w:rPr>
                <w:rFonts w:ascii="Candara" w:hAnsi="Candara" w:cs="Arial"/>
              </w:rPr>
            </w:pPr>
            <w:r w:rsidRPr="005A3EC1">
              <w:rPr>
                <w:rFonts w:ascii="Candara" w:hAnsi="Candara" w:cs="Arial"/>
              </w:rPr>
              <w:t xml:space="preserve">Senior Portfolio Manager </w:t>
            </w:r>
          </w:p>
        </w:tc>
      </w:tr>
      <w:tr w:rsidR="008C324D" w:rsidRPr="005A3EC1" w14:paraId="6499E20C" w14:textId="77777777" w:rsidTr="15E55A71">
        <w:tc>
          <w:tcPr>
            <w:tcW w:w="4133" w:type="dxa"/>
            <w:shd w:val="clear" w:color="auto" w:fill="DAEEF3"/>
          </w:tcPr>
          <w:p w14:paraId="0AEBEA7A" w14:textId="77777777" w:rsidR="008C324D" w:rsidRPr="005A3EC1" w:rsidRDefault="008C324D" w:rsidP="002017E5">
            <w:pPr>
              <w:rPr>
                <w:rFonts w:ascii="Candara" w:hAnsi="Candara" w:cs="Arial"/>
                <w:b/>
              </w:rPr>
            </w:pPr>
            <w:r w:rsidRPr="005A3EC1">
              <w:rPr>
                <w:rFonts w:ascii="Candara" w:hAnsi="Candara" w:cs="Arial"/>
                <w:b/>
                <w:bCs/>
              </w:rPr>
              <w:t>Location</w:t>
            </w:r>
          </w:p>
        </w:tc>
        <w:tc>
          <w:tcPr>
            <w:tcW w:w="4883" w:type="dxa"/>
            <w:shd w:val="clear" w:color="auto" w:fill="DAEEF3"/>
          </w:tcPr>
          <w:p w14:paraId="178F0405" w14:textId="77777777" w:rsidR="008C324D" w:rsidRPr="005A3EC1" w:rsidRDefault="008C324D" w:rsidP="002017E5">
            <w:pPr>
              <w:rPr>
                <w:rFonts w:ascii="Candara" w:hAnsi="Candara" w:cs="Arial"/>
                <w:b/>
              </w:rPr>
            </w:pPr>
            <w:r w:rsidRPr="005A3EC1">
              <w:rPr>
                <w:rFonts w:ascii="Candara" w:hAnsi="Candara" w:cs="Arial"/>
                <w:b/>
                <w:bCs/>
              </w:rPr>
              <w:t>Department</w:t>
            </w:r>
          </w:p>
        </w:tc>
      </w:tr>
      <w:tr w:rsidR="008C324D" w:rsidRPr="005A3EC1" w14:paraId="49D469F2" w14:textId="77777777" w:rsidTr="15E55A71">
        <w:tc>
          <w:tcPr>
            <w:tcW w:w="4133" w:type="dxa"/>
          </w:tcPr>
          <w:p w14:paraId="7E81C2F8" w14:textId="17A9C4A4" w:rsidR="008C324D" w:rsidRPr="005A3EC1" w:rsidRDefault="00FF495F" w:rsidP="002017E5">
            <w:pPr>
              <w:rPr>
                <w:rFonts w:ascii="Candara" w:hAnsi="Candara" w:cs="Arial"/>
              </w:rPr>
            </w:pPr>
            <w:sdt>
              <w:sdtPr>
                <w:rPr>
                  <w:rStyle w:val="Style1"/>
                  <w:rFonts w:ascii="Candara" w:hAnsi="Candara"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EndPr>
                <w:rPr>
                  <w:rStyle w:val="Style1"/>
                </w:rPr>
              </w:sdtEndPr>
              <w:sdtContent>
                <w:r w:rsidR="00FB430C" w:rsidRPr="005A3EC1">
                  <w:rPr>
                    <w:rStyle w:val="Style1"/>
                    <w:rFonts w:ascii="Candara" w:hAnsi="Candara" w:cs="Arial"/>
                  </w:rPr>
                  <w:t>Headquarters</w:t>
                </w:r>
              </w:sdtContent>
            </w:sdt>
          </w:p>
        </w:tc>
        <w:sdt>
          <w:sdtPr>
            <w:rPr>
              <w:rFonts w:ascii="Candara" w:hAnsi="Candara" w:cs="Arial"/>
            </w:rPr>
            <w:id w:val="1866866953"/>
            <w:placeholder>
              <w:docPart w:val="E515C41DEFF647B2AAFD8077D0F7D7A5"/>
            </w:placeholder>
            <w:showingPlcHd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77777777" w:rsidR="008C324D" w:rsidRPr="005A3EC1" w:rsidRDefault="008C324D" w:rsidP="002017E5">
                <w:pPr>
                  <w:rPr>
                    <w:rFonts w:ascii="Candara" w:hAnsi="Candara" w:cs="Arial"/>
                  </w:rPr>
                </w:pPr>
                <w:r w:rsidRPr="005A3EC1">
                  <w:rPr>
                    <w:rStyle w:val="PlaceholderText"/>
                    <w:rFonts w:ascii="Candara" w:hAnsi="Candara" w:cs="Arial"/>
                  </w:rPr>
                  <w:t>Choose an item.</w:t>
                </w:r>
              </w:p>
            </w:tc>
          </w:sdtContent>
        </w:sdt>
      </w:tr>
      <w:tr w:rsidR="008C324D" w:rsidRPr="005A3EC1" w14:paraId="545E5409" w14:textId="77777777" w:rsidTr="15E55A71">
        <w:tc>
          <w:tcPr>
            <w:tcW w:w="4133" w:type="dxa"/>
            <w:shd w:val="clear" w:color="auto" w:fill="DAEEF3"/>
          </w:tcPr>
          <w:p w14:paraId="74F14BF7" w14:textId="77777777" w:rsidR="008C324D" w:rsidRPr="005A3EC1" w:rsidRDefault="008C324D" w:rsidP="002017E5">
            <w:pPr>
              <w:rPr>
                <w:rFonts w:ascii="Candara" w:hAnsi="Candara" w:cs="Arial"/>
                <w:b/>
              </w:rPr>
            </w:pPr>
            <w:r w:rsidRPr="005A3EC1">
              <w:rPr>
                <w:rFonts w:ascii="Candara" w:hAnsi="Candara" w:cs="Arial"/>
                <w:b/>
                <w:bCs/>
              </w:rPr>
              <w:t>Hours of work</w:t>
            </w:r>
          </w:p>
        </w:tc>
        <w:tc>
          <w:tcPr>
            <w:tcW w:w="4883" w:type="dxa"/>
            <w:shd w:val="clear" w:color="auto" w:fill="DAEEF3"/>
          </w:tcPr>
          <w:p w14:paraId="67FC47E0" w14:textId="77777777" w:rsidR="008C324D" w:rsidRPr="005A3EC1" w:rsidRDefault="008C324D" w:rsidP="002017E5">
            <w:pPr>
              <w:rPr>
                <w:rFonts w:ascii="Candara" w:hAnsi="Candara" w:cs="Arial"/>
                <w:b/>
              </w:rPr>
            </w:pPr>
            <w:r w:rsidRPr="005A3EC1">
              <w:rPr>
                <w:rFonts w:ascii="Candara" w:hAnsi="Candara" w:cs="Arial"/>
                <w:b/>
                <w:bCs/>
              </w:rPr>
              <w:t>Number of hours</w:t>
            </w:r>
          </w:p>
        </w:tc>
      </w:tr>
      <w:tr w:rsidR="008C324D" w:rsidRPr="005A3EC1" w14:paraId="7A58F35F" w14:textId="77777777" w:rsidTr="15E55A71">
        <w:sdt>
          <w:sdtPr>
            <w:rPr>
              <w:rFonts w:ascii="Candara" w:hAnsi="Candara"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41E49142" w:rsidR="008C324D" w:rsidRPr="005A3EC1" w:rsidRDefault="0034418F" w:rsidP="002017E5">
                <w:pPr>
                  <w:rPr>
                    <w:rFonts w:ascii="Candara" w:hAnsi="Candara" w:cs="Arial"/>
                  </w:rPr>
                </w:pPr>
                <w:r w:rsidRPr="005A3EC1">
                  <w:rPr>
                    <w:rFonts w:ascii="Candara" w:hAnsi="Candara" w:cs="Arial"/>
                  </w:rPr>
                  <w:t>All Hours Required</w:t>
                </w:r>
              </w:p>
            </w:tc>
          </w:sdtContent>
        </w:sdt>
        <w:tc>
          <w:tcPr>
            <w:tcW w:w="4883" w:type="dxa"/>
          </w:tcPr>
          <w:p w14:paraId="1955598B" w14:textId="7C788BAC" w:rsidR="008C324D" w:rsidRPr="005A3EC1" w:rsidRDefault="0034418F" w:rsidP="002017E5">
            <w:pPr>
              <w:rPr>
                <w:rFonts w:ascii="Candara" w:hAnsi="Candara" w:cs="Arial"/>
              </w:rPr>
            </w:pPr>
            <w:r w:rsidRPr="005A3EC1">
              <w:rPr>
                <w:rFonts w:ascii="Candara" w:hAnsi="Candara" w:cs="Arial"/>
              </w:rPr>
              <w:t>35</w:t>
            </w:r>
          </w:p>
        </w:tc>
      </w:tr>
      <w:tr w:rsidR="008C324D" w:rsidRPr="005A3EC1" w14:paraId="4DEBA0F6" w14:textId="77777777" w:rsidTr="15E55A71">
        <w:tc>
          <w:tcPr>
            <w:tcW w:w="4133" w:type="dxa"/>
            <w:shd w:val="clear" w:color="auto" w:fill="DAEEF3"/>
          </w:tcPr>
          <w:p w14:paraId="417D8776" w14:textId="77777777" w:rsidR="008C324D" w:rsidRPr="005A3EC1" w:rsidRDefault="008C324D" w:rsidP="002017E5">
            <w:pPr>
              <w:rPr>
                <w:rFonts w:ascii="Candara" w:hAnsi="Candara" w:cs="Arial"/>
                <w:b/>
              </w:rPr>
            </w:pPr>
            <w:r w:rsidRPr="005A3EC1">
              <w:rPr>
                <w:rFonts w:ascii="Candara" w:hAnsi="Candara" w:cs="Arial"/>
                <w:b/>
                <w:bCs/>
              </w:rPr>
              <w:t>Job role status</w:t>
            </w:r>
          </w:p>
        </w:tc>
        <w:tc>
          <w:tcPr>
            <w:tcW w:w="4883" w:type="dxa"/>
            <w:shd w:val="clear" w:color="auto" w:fill="DAEEF3"/>
          </w:tcPr>
          <w:p w14:paraId="07C28EC4" w14:textId="77777777" w:rsidR="008C324D" w:rsidRPr="005A3EC1" w:rsidRDefault="008C324D" w:rsidP="002017E5">
            <w:pPr>
              <w:rPr>
                <w:rFonts w:ascii="Candara" w:hAnsi="Candara" w:cs="Arial"/>
                <w:b/>
              </w:rPr>
            </w:pPr>
            <w:r w:rsidRPr="005A3EC1">
              <w:rPr>
                <w:rFonts w:ascii="Candara" w:hAnsi="Candara" w:cs="Arial"/>
                <w:b/>
                <w:bCs/>
              </w:rPr>
              <w:t xml:space="preserve">Is C&amp;R/PPT a requirement? </w:t>
            </w:r>
          </w:p>
        </w:tc>
      </w:tr>
      <w:tr w:rsidR="008C324D" w:rsidRPr="005A3EC1" w14:paraId="5345321D" w14:textId="77777777" w:rsidTr="15E55A71">
        <w:sdt>
          <w:sdtPr>
            <w:rPr>
              <w:rStyle w:val="Style4"/>
              <w:rFonts w:ascii="Candara" w:hAnsi="Candara"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Pr>
          </w:sdtEndPr>
          <w:sdtContent>
            <w:tc>
              <w:tcPr>
                <w:tcW w:w="4133" w:type="dxa"/>
              </w:tcPr>
              <w:p w14:paraId="638ADA34" w14:textId="281EC019" w:rsidR="008C324D" w:rsidRPr="005A3EC1" w:rsidRDefault="0034418F" w:rsidP="002017E5">
                <w:pPr>
                  <w:rPr>
                    <w:rFonts w:ascii="Candara" w:hAnsi="Candara" w:cs="Arial"/>
                  </w:rPr>
                </w:pPr>
                <w:r w:rsidRPr="005A3EC1">
                  <w:rPr>
                    <w:rStyle w:val="Style4"/>
                    <w:rFonts w:ascii="Candara" w:hAnsi="Candara" w:cs="Arial"/>
                  </w:rPr>
                  <w:t>Non-Operational</w:t>
                </w:r>
              </w:p>
            </w:tc>
          </w:sdtContent>
        </w:sdt>
        <w:sdt>
          <w:sdtPr>
            <w:rPr>
              <w:rFonts w:ascii="Candara" w:hAnsi="Candara"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5ACBC5FB" w:rsidR="008C324D" w:rsidRPr="005A3EC1" w:rsidRDefault="0034418F" w:rsidP="002017E5">
                <w:pPr>
                  <w:rPr>
                    <w:rFonts w:ascii="Candara" w:hAnsi="Candara" w:cs="Arial"/>
                  </w:rPr>
                </w:pPr>
                <w:r w:rsidRPr="005A3EC1">
                  <w:rPr>
                    <w:rFonts w:ascii="Candara" w:hAnsi="Candara" w:cs="Arial"/>
                  </w:rPr>
                  <w:t>None</w:t>
                </w:r>
              </w:p>
            </w:tc>
          </w:sdtContent>
        </w:sdt>
      </w:tr>
      <w:tr w:rsidR="008C324D" w:rsidRPr="005A3EC1" w14:paraId="05F09155" w14:textId="77777777" w:rsidTr="15E55A71">
        <w:tc>
          <w:tcPr>
            <w:tcW w:w="4133" w:type="dxa"/>
            <w:shd w:val="clear" w:color="auto" w:fill="DAEEF3"/>
          </w:tcPr>
          <w:p w14:paraId="20A05FC0" w14:textId="77777777" w:rsidR="008C324D" w:rsidRPr="005A3EC1" w:rsidRDefault="008C324D" w:rsidP="002017E5">
            <w:pPr>
              <w:rPr>
                <w:rFonts w:ascii="Candara" w:hAnsi="Candara" w:cs="Arial"/>
                <w:b/>
              </w:rPr>
            </w:pPr>
            <w:r w:rsidRPr="005A3EC1">
              <w:rPr>
                <w:rFonts w:ascii="Candara" w:hAnsi="Candara" w:cs="Arial"/>
                <w:b/>
                <w:bCs/>
              </w:rPr>
              <w:t xml:space="preserve">Pay band </w:t>
            </w:r>
          </w:p>
        </w:tc>
        <w:tc>
          <w:tcPr>
            <w:tcW w:w="4883" w:type="dxa"/>
            <w:shd w:val="clear" w:color="auto" w:fill="DAEEF3"/>
          </w:tcPr>
          <w:p w14:paraId="4385FABA" w14:textId="77777777" w:rsidR="008C324D" w:rsidRPr="005A3EC1" w:rsidRDefault="008C324D" w:rsidP="002017E5">
            <w:pPr>
              <w:rPr>
                <w:rFonts w:ascii="Candara" w:hAnsi="Candara" w:cs="Arial"/>
                <w:b/>
              </w:rPr>
            </w:pPr>
            <w:r w:rsidRPr="005A3EC1">
              <w:rPr>
                <w:rFonts w:ascii="Candara" w:hAnsi="Candara" w:cs="Arial"/>
                <w:b/>
                <w:bCs/>
              </w:rPr>
              <w:t>Does this role attract any additional allowances (e.g. on-call allowance, RRA)?</w:t>
            </w:r>
          </w:p>
        </w:tc>
      </w:tr>
      <w:tr w:rsidR="008C324D" w:rsidRPr="005A3EC1" w14:paraId="38E1BCAC" w14:textId="77777777" w:rsidTr="15E55A71">
        <w:sdt>
          <w:sdtPr>
            <w:rPr>
              <w:rFonts w:ascii="Candara" w:hAnsi="Candara"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341ECA71" w:rsidR="008C324D" w:rsidRPr="005A3EC1" w:rsidRDefault="0034418F" w:rsidP="002017E5">
                <w:pPr>
                  <w:jc w:val="both"/>
                  <w:rPr>
                    <w:rFonts w:ascii="Candara" w:hAnsi="Candara" w:cs="Arial"/>
                    <w:b/>
                  </w:rPr>
                </w:pPr>
                <w:r w:rsidRPr="005A3EC1">
                  <w:rPr>
                    <w:rFonts w:ascii="Candara" w:hAnsi="Candara" w:cs="Arial"/>
                  </w:rPr>
                  <w:t xml:space="preserve">H </w:t>
                </w:r>
              </w:p>
            </w:tc>
          </w:sdtContent>
        </w:sdt>
        <w:tc>
          <w:tcPr>
            <w:tcW w:w="4883" w:type="dxa"/>
          </w:tcPr>
          <w:p w14:paraId="2EB034AE" w14:textId="60F7B8FD" w:rsidR="008C324D" w:rsidRPr="005A3EC1" w:rsidRDefault="0034418F" w:rsidP="002017E5">
            <w:pPr>
              <w:jc w:val="both"/>
              <w:rPr>
                <w:rFonts w:ascii="Candara" w:hAnsi="Candara" w:cs="Arial"/>
                <w:b/>
              </w:rPr>
            </w:pPr>
            <w:r w:rsidRPr="005A3EC1">
              <w:rPr>
                <w:rFonts w:ascii="Candara" w:hAnsi="Candara" w:cs="Arial"/>
                <w:b/>
              </w:rPr>
              <w:t>N/A</w:t>
            </w:r>
          </w:p>
        </w:tc>
      </w:tr>
      <w:tr w:rsidR="00D75383" w:rsidRPr="005A3EC1" w14:paraId="673D8CC0" w14:textId="77777777" w:rsidTr="15E55A71">
        <w:tc>
          <w:tcPr>
            <w:tcW w:w="4133" w:type="dxa"/>
            <w:shd w:val="clear" w:color="auto" w:fill="DAEEF3"/>
          </w:tcPr>
          <w:p w14:paraId="00980FBA" w14:textId="6700EB5B" w:rsidR="00D75383" w:rsidRPr="005A3EC1" w:rsidRDefault="0071574B" w:rsidP="00C762CF">
            <w:pPr>
              <w:rPr>
                <w:rFonts w:ascii="Candara" w:hAnsi="Candara" w:cs="Arial"/>
                <w:b/>
                <w:bCs/>
              </w:rPr>
            </w:pPr>
            <w:r w:rsidRPr="005A3EC1">
              <w:rPr>
                <w:rFonts w:ascii="Candara" w:hAnsi="Candara" w:cs="Arial"/>
                <w:b/>
                <w:bCs/>
              </w:rPr>
              <w:t>Level of c</w:t>
            </w:r>
            <w:r w:rsidR="00DE2A16" w:rsidRPr="005A3EC1">
              <w:rPr>
                <w:rFonts w:ascii="Candara" w:hAnsi="Candara" w:cs="Arial"/>
                <w:b/>
                <w:bCs/>
              </w:rPr>
              <w:t xml:space="preserve">riminal </w:t>
            </w:r>
            <w:r w:rsidRPr="005A3EC1">
              <w:rPr>
                <w:rFonts w:ascii="Candara" w:hAnsi="Candara" w:cs="Arial"/>
                <w:b/>
                <w:bCs/>
              </w:rPr>
              <w:t>r</w:t>
            </w:r>
            <w:r w:rsidR="00DE2A16" w:rsidRPr="005A3EC1">
              <w:rPr>
                <w:rFonts w:ascii="Candara" w:hAnsi="Candara" w:cs="Arial"/>
                <w:b/>
                <w:bCs/>
              </w:rPr>
              <w:t xml:space="preserve">ecords </w:t>
            </w:r>
            <w:r w:rsidRPr="005A3EC1">
              <w:rPr>
                <w:rFonts w:ascii="Candara" w:hAnsi="Candara" w:cs="Arial"/>
                <w:b/>
                <w:bCs/>
              </w:rPr>
              <w:t>c</w:t>
            </w:r>
            <w:r w:rsidR="00DE2A16" w:rsidRPr="005A3EC1">
              <w:rPr>
                <w:rFonts w:ascii="Candara" w:hAnsi="Candara" w:cs="Arial"/>
                <w:b/>
                <w:bCs/>
              </w:rPr>
              <w:t xml:space="preserve">heck </w:t>
            </w:r>
            <w:r w:rsidRPr="005A3EC1">
              <w:rPr>
                <w:rFonts w:ascii="Candara" w:hAnsi="Candara" w:cs="Arial"/>
                <w:b/>
                <w:bCs/>
              </w:rPr>
              <w:t>r</w:t>
            </w:r>
            <w:r w:rsidR="00DE2A16" w:rsidRPr="005A3EC1">
              <w:rPr>
                <w:rFonts w:ascii="Candara" w:hAnsi="Candara" w:cs="Arial"/>
                <w:b/>
                <w:bCs/>
              </w:rPr>
              <w:t>equired</w:t>
            </w:r>
          </w:p>
        </w:tc>
        <w:tc>
          <w:tcPr>
            <w:tcW w:w="4883" w:type="dxa"/>
            <w:shd w:val="clear" w:color="auto" w:fill="DAEEF3"/>
          </w:tcPr>
          <w:p w14:paraId="649FF316" w14:textId="47759D70" w:rsidR="00D75383" w:rsidRPr="005A3EC1" w:rsidRDefault="00DE2A16" w:rsidP="00C762CF">
            <w:pPr>
              <w:rPr>
                <w:rFonts w:ascii="Candara" w:hAnsi="Candara" w:cs="Arial"/>
                <w:b/>
              </w:rPr>
            </w:pPr>
            <w:r w:rsidRPr="005A3EC1">
              <w:rPr>
                <w:rFonts w:ascii="Candara" w:hAnsi="Candara" w:cs="Arial"/>
                <w:b/>
                <w:bCs/>
              </w:rPr>
              <w:t>Any additional vetting requirements</w:t>
            </w:r>
            <w:r w:rsidR="00513D71" w:rsidRPr="005A3EC1">
              <w:rPr>
                <w:rFonts w:ascii="Candara" w:eastAsia="Arial" w:hAnsi="Candara" w:cs="Arial"/>
                <w:b/>
                <w:bCs/>
              </w:rPr>
              <w:t xml:space="preserve"> </w:t>
            </w:r>
          </w:p>
        </w:tc>
      </w:tr>
      <w:tr w:rsidR="00D75383" w:rsidRPr="005A3EC1" w14:paraId="6C088368" w14:textId="77777777" w:rsidTr="15E55A71">
        <w:trPr>
          <w:trHeight w:val="389"/>
        </w:trPr>
        <w:sdt>
          <w:sdtPr>
            <w:rPr>
              <w:rFonts w:ascii="Candara" w:hAnsi="Candara"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578FB09F" w:rsidR="00D75383" w:rsidRPr="005A3EC1" w:rsidRDefault="0034418F" w:rsidP="002017E5">
                <w:pPr>
                  <w:jc w:val="both"/>
                  <w:rPr>
                    <w:rFonts w:ascii="Candara" w:hAnsi="Candara" w:cs="Arial"/>
                  </w:rPr>
                </w:pPr>
                <w:r w:rsidRPr="005A3EC1">
                  <w:rPr>
                    <w:rFonts w:ascii="Candara" w:hAnsi="Candara" w:cs="Arial"/>
                  </w:rPr>
                  <w:t>Disclosure Scotland - Level 2 Check</w:t>
                </w:r>
              </w:p>
            </w:tc>
          </w:sdtContent>
        </w:sdt>
        <w:sdt>
          <w:sdtPr>
            <w:rPr>
              <w:rFonts w:ascii="Candara" w:eastAsia="Arial" w:hAnsi="Candara" w:cs="Arial"/>
              <w:b/>
              <w:bCs/>
            </w:rPr>
            <w:id w:val="367257605"/>
            <w:placeholder>
              <w:docPart w:val="DefaultPlaceholder_-1854013438"/>
            </w:placeholder>
            <w:showingPlcHdr/>
            <w:dropDownList>
              <w:listItem w:value="Choose an item."/>
              <w:listItem w:displayText="Counter Terrorist Check (CTC)/ Level 1B" w:value="Counter Terrorist Check (CTC)/ Level 1B"/>
              <w:listItem w:displayText="Security Check (SC)" w:value="Security Check (SC)"/>
              <w:listItem w:displayText="Enhanced Security Check (eSC)" w:value="Enhanced Security Check (eSC)"/>
              <w:listItem w:displayText="Developed Vetting (DV)" w:value="Developed Vetting (DV)"/>
              <w:listItem w:displayText="Enhanced Developed Vetting (eDV)" w:value="Enhanced Developed Vetting (eDV)"/>
            </w:dropDownList>
          </w:sdtPr>
          <w:sdtEndPr/>
          <w:sdtContent>
            <w:tc>
              <w:tcPr>
                <w:tcW w:w="4883" w:type="dxa"/>
              </w:tcPr>
              <w:p w14:paraId="1D3742C0" w14:textId="4EADA10A" w:rsidR="00D75383" w:rsidRPr="005A3EC1" w:rsidRDefault="007A108B" w:rsidP="3A0B742E">
                <w:pPr>
                  <w:jc w:val="both"/>
                  <w:rPr>
                    <w:rFonts w:ascii="Candara" w:eastAsia="Arial" w:hAnsi="Candara" w:cs="Arial"/>
                    <w:b/>
                    <w:bCs/>
                  </w:rPr>
                </w:pPr>
                <w:r w:rsidRPr="005A3EC1">
                  <w:rPr>
                    <w:rStyle w:val="PlaceholderText"/>
                    <w:rFonts w:ascii="Candara" w:eastAsia="Arial" w:hAnsi="Candara" w:cs="Arial"/>
                  </w:rPr>
                  <w:t>Choose an item.</w:t>
                </w:r>
              </w:p>
            </w:tc>
          </w:sdtContent>
        </w:sdt>
      </w:tr>
    </w:tbl>
    <w:p w14:paraId="34FB80BB" w14:textId="0C7B0958" w:rsidR="008C324D" w:rsidRPr="005A3EC1" w:rsidRDefault="008C324D" w:rsidP="008C324D">
      <w:pPr>
        <w:pStyle w:val="Heading2"/>
        <w:rPr>
          <w:rFonts w:ascii="Candara" w:hAnsi="Candara" w:cs="Arial"/>
          <w:b/>
          <w:bCs/>
          <w:color w:val="004295"/>
          <w:sz w:val="24"/>
          <w:szCs w:val="24"/>
        </w:rPr>
      </w:pPr>
      <w:r w:rsidRPr="005A3EC1">
        <w:rPr>
          <w:rFonts w:ascii="Candara" w:hAnsi="Candara" w:cs="Arial"/>
          <w:b/>
          <w:bCs/>
          <w:color w:val="004295"/>
          <w:sz w:val="24"/>
          <w:szCs w:val="24"/>
        </w:rPr>
        <w:t>Job Description</w:t>
      </w:r>
    </w:p>
    <w:p w14:paraId="03C3B5B9" w14:textId="77777777" w:rsidR="00845333" w:rsidRPr="005A3EC1" w:rsidRDefault="00845333" w:rsidP="00845333">
      <w:pPr>
        <w:pStyle w:val="NoSpacing"/>
        <w:rPr>
          <w:rFonts w:ascii="Candara" w:hAnsi="Candara"/>
        </w:rPr>
      </w:pPr>
    </w:p>
    <w:tbl>
      <w:tblPr>
        <w:tblStyle w:val="TableGrid"/>
        <w:tblW w:w="0" w:type="auto"/>
        <w:tblLook w:val="04A0" w:firstRow="1" w:lastRow="0" w:firstColumn="1" w:lastColumn="0" w:noHBand="0" w:noVBand="1"/>
      </w:tblPr>
      <w:tblGrid>
        <w:gridCol w:w="533"/>
        <w:gridCol w:w="8483"/>
      </w:tblGrid>
      <w:tr w:rsidR="008C324D" w:rsidRPr="005A3EC1" w14:paraId="58D961F4" w14:textId="77777777" w:rsidTr="3A0B742E">
        <w:tc>
          <w:tcPr>
            <w:tcW w:w="9016" w:type="dxa"/>
            <w:gridSpan w:val="2"/>
            <w:shd w:val="clear" w:color="auto" w:fill="DAEEF3"/>
          </w:tcPr>
          <w:p w14:paraId="349BD223" w14:textId="77777777" w:rsidR="008C324D" w:rsidRPr="005A3EC1" w:rsidRDefault="008C324D" w:rsidP="002017E5">
            <w:pPr>
              <w:jc w:val="both"/>
              <w:rPr>
                <w:rFonts w:ascii="Candara" w:hAnsi="Candara" w:cs="Arial"/>
                <w:b/>
              </w:rPr>
            </w:pPr>
            <w:r w:rsidRPr="005A3EC1">
              <w:rPr>
                <w:rFonts w:ascii="Candara" w:hAnsi="Candara" w:cs="Arial"/>
                <w:b/>
                <w:bCs/>
              </w:rPr>
              <w:t>Job Purpose</w:t>
            </w:r>
          </w:p>
        </w:tc>
      </w:tr>
      <w:tr w:rsidR="008C324D" w:rsidRPr="005A3EC1" w14:paraId="7204753D" w14:textId="77777777" w:rsidTr="3A0B742E">
        <w:tc>
          <w:tcPr>
            <w:tcW w:w="9016" w:type="dxa"/>
            <w:gridSpan w:val="2"/>
          </w:tcPr>
          <w:p w14:paraId="04809EEE" w14:textId="38CB8EF7" w:rsidR="00705E6D" w:rsidRPr="005A3EC1" w:rsidRDefault="00705E6D" w:rsidP="00705E6D">
            <w:pPr>
              <w:pStyle w:val="NormalWeb"/>
              <w:jc w:val="both"/>
              <w:rPr>
                <w:rFonts w:ascii="Candara" w:hAnsi="Candara" w:cs="Arial"/>
              </w:rPr>
            </w:pPr>
            <w:r w:rsidRPr="005A3EC1">
              <w:rPr>
                <w:rFonts w:ascii="Candara" w:hAnsi="Candara" w:cs="Arial"/>
              </w:rPr>
              <w:t xml:space="preserve">The Deputy Senior Portfolio Manager supports the Senior Portfolio Manager in leading the Portfolio Management Office (PMO) and delivering effective oversight of the organisation’s project portfolio. </w:t>
            </w:r>
          </w:p>
          <w:p w14:paraId="08388B1D" w14:textId="15749103" w:rsidR="00705E6D" w:rsidRPr="005A3EC1" w:rsidRDefault="00705E6D" w:rsidP="00705E6D">
            <w:pPr>
              <w:pStyle w:val="NormalWeb"/>
              <w:jc w:val="both"/>
              <w:rPr>
                <w:rFonts w:ascii="Candara" w:hAnsi="Candara" w:cs="Arial"/>
              </w:rPr>
            </w:pPr>
            <w:r w:rsidRPr="005A3EC1">
              <w:rPr>
                <w:rFonts w:ascii="Candara" w:hAnsi="Candara" w:cs="Arial"/>
              </w:rPr>
              <w:t>The role requires sufficient authority, judgement and experience to progress portfolio activity independently within agreed parameters, while ensuring that strategic, high-risk, sensitive or exceptional matters are referred to the Senior Portfolio Manager. </w:t>
            </w:r>
          </w:p>
          <w:p w14:paraId="2186655E" w14:textId="61CFD2F9" w:rsidR="00237729" w:rsidRPr="005A3EC1" w:rsidRDefault="00705E6D" w:rsidP="00705E6D">
            <w:pPr>
              <w:pStyle w:val="NormalWeb"/>
              <w:jc w:val="both"/>
              <w:rPr>
                <w:rFonts w:ascii="Candara" w:hAnsi="Candara" w:cs="Arial"/>
              </w:rPr>
            </w:pPr>
            <w:r w:rsidRPr="005A3EC1">
              <w:rPr>
                <w:rFonts w:ascii="Candara" w:hAnsi="Candara" w:cs="Arial"/>
              </w:rPr>
              <w:t>The postholder will deputise for the Senior Portfolio Manager when requested and will help maintain continuity, resilience and consistent standards across the portfolio. </w:t>
            </w:r>
          </w:p>
          <w:p w14:paraId="53AC7F38" w14:textId="669A578D" w:rsidR="00237729" w:rsidRDefault="00237729" w:rsidP="00705E6D">
            <w:pPr>
              <w:pStyle w:val="NormalWeb"/>
              <w:jc w:val="both"/>
              <w:rPr>
                <w:rFonts w:ascii="Candara" w:hAnsi="Candara" w:cs="Arial"/>
              </w:rPr>
            </w:pPr>
            <w:r w:rsidRPr="005A3EC1">
              <w:rPr>
                <w:rFonts w:ascii="Candara" w:hAnsi="Candara" w:cs="Arial"/>
              </w:rPr>
              <w:t xml:space="preserve">The Deputy Senior Portfolio Manager is expected to provide capable and reliable delivery leadership while preserving clear accountability. The role strengthens the resilience and capacity of the portfolio function by progressing </w:t>
            </w:r>
            <w:proofErr w:type="gramStart"/>
            <w:r w:rsidRPr="005A3EC1">
              <w:rPr>
                <w:rFonts w:ascii="Candara" w:hAnsi="Candara" w:cs="Arial"/>
              </w:rPr>
              <w:t>the majority of</w:t>
            </w:r>
            <w:proofErr w:type="gramEnd"/>
            <w:r w:rsidRPr="005A3EC1">
              <w:rPr>
                <w:rFonts w:ascii="Candara" w:hAnsi="Candara" w:cs="Arial"/>
              </w:rPr>
              <w:t xml:space="preserve"> routine and complex activity, supported by the Senior Portfolio Manager where appropriate</w:t>
            </w:r>
          </w:p>
          <w:p w14:paraId="664BE851" w14:textId="77777777" w:rsidR="002F2B3C" w:rsidRDefault="002F2B3C" w:rsidP="00705E6D">
            <w:pPr>
              <w:pStyle w:val="NormalWeb"/>
              <w:jc w:val="both"/>
              <w:rPr>
                <w:rFonts w:ascii="Candara" w:hAnsi="Candara" w:cs="Arial"/>
              </w:rPr>
            </w:pPr>
          </w:p>
          <w:p w14:paraId="1FF2ACD7" w14:textId="36B0643B" w:rsidR="002F2B3C" w:rsidRPr="005A3EC1" w:rsidRDefault="002F2B3C" w:rsidP="00705E6D">
            <w:pPr>
              <w:pStyle w:val="NormalWeb"/>
              <w:jc w:val="both"/>
              <w:rPr>
                <w:rFonts w:ascii="Candara" w:hAnsi="Candara" w:cs="Arial"/>
              </w:rPr>
            </w:pPr>
            <w:r>
              <w:rPr>
                <w:rFonts w:ascii="Candara" w:hAnsi="Candara" w:cs="Arial"/>
              </w:rPr>
              <w:lastRenderedPageBreak/>
              <w:t>This is a temporary post for a period of 12 months with the possibility of permanency subject to budgetar</w:t>
            </w:r>
            <w:r w:rsidR="00525784">
              <w:rPr>
                <w:rFonts w:ascii="Candara" w:hAnsi="Candara" w:cs="Arial"/>
              </w:rPr>
              <w:t xml:space="preserve">y approval and job evaluation. </w:t>
            </w:r>
          </w:p>
          <w:p w14:paraId="268FB44B" w14:textId="77777777" w:rsidR="00A610E0" w:rsidRPr="005A3EC1" w:rsidRDefault="00A610E0" w:rsidP="002017E5">
            <w:pPr>
              <w:pStyle w:val="NormalWeb"/>
              <w:jc w:val="both"/>
              <w:rPr>
                <w:rFonts w:ascii="Candara" w:hAnsi="Candara" w:cs="Arial"/>
                <w:sz w:val="22"/>
              </w:rPr>
            </w:pPr>
          </w:p>
        </w:tc>
      </w:tr>
      <w:tr w:rsidR="008C324D" w:rsidRPr="005A3EC1" w14:paraId="542E2BAD" w14:textId="77777777" w:rsidTr="3A0B742E">
        <w:tc>
          <w:tcPr>
            <w:tcW w:w="9016" w:type="dxa"/>
            <w:gridSpan w:val="2"/>
            <w:shd w:val="clear" w:color="auto" w:fill="DAEEF3"/>
          </w:tcPr>
          <w:p w14:paraId="301296C1" w14:textId="77777777" w:rsidR="008C324D" w:rsidRPr="005A3EC1" w:rsidRDefault="008C324D" w:rsidP="002017E5">
            <w:pPr>
              <w:jc w:val="both"/>
              <w:rPr>
                <w:rFonts w:ascii="Candara" w:hAnsi="Candara" w:cs="Arial"/>
                <w:b/>
              </w:rPr>
            </w:pPr>
            <w:r w:rsidRPr="005A3EC1">
              <w:rPr>
                <w:rFonts w:ascii="Candara" w:hAnsi="Candara" w:cs="Arial"/>
                <w:b/>
                <w:bCs/>
              </w:rPr>
              <w:lastRenderedPageBreak/>
              <w:t>Key Responsibilities of the Role</w:t>
            </w:r>
          </w:p>
        </w:tc>
      </w:tr>
      <w:tr w:rsidR="008C324D" w:rsidRPr="005A3EC1" w14:paraId="65B1ADAB" w14:textId="77777777" w:rsidTr="3A0B742E">
        <w:tc>
          <w:tcPr>
            <w:tcW w:w="533" w:type="dxa"/>
            <w:vAlign w:val="center"/>
          </w:tcPr>
          <w:p w14:paraId="0A4E6338" w14:textId="77777777" w:rsidR="008C324D" w:rsidRPr="005A3EC1" w:rsidRDefault="008C324D" w:rsidP="002017E5">
            <w:pPr>
              <w:jc w:val="both"/>
              <w:rPr>
                <w:rFonts w:ascii="Candara" w:hAnsi="Candara" w:cs="Arial"/>
              </w:rPr>
            </w:pPr>
            <w:r w:rsidRPr="005A3EC1">
              <w:rPr>
                <w:rFonts w:ascii="Candara" w:hAnsi="Candara" w:cs="Arial"/>
              </w:rPr>
              <w:t>1</w:t>
            </w:r>
          </w:p>
        </w:tc>
        <w:tc>
          <w:tcPr>
            <w:tcW w:w="8483" w:type="dxa"/>
          </w:tcPr>
          <w:p w14:paraId="389B12C4" w14:textId="3D92BC6B" w:rsidR="005A3EC1" w:rsidRPr="005A3EC1" w:rsidRDefault="005A3EC1" w:rsidP="005A3EC1">
            <w:pPr>
              <w:spacing w:line="300" w:lineRule="atLeast"/>
              <w:rPr>
                <w:rFonts w:ascii="Candara" w:eastAsia="Times New Roman" w:hAnsi="Candara" w:cs="Segoe UI"/>
                <w:sz w:val="21"/>
                <w:szCs w:val="21"/>
                <w:lang w:eastAsia="en-GB"/>
              </w:rPr>
            </w:pPr>
            <w:r w:rsidRPr="005A3EC1">
              <w:rPr>
                <w:rFonts w:ascii="Candara" w:eastAsia="Times New Roman" w:hAnsi="Candara" w:cs="Segoe UI"/>
                <w:b/>
                <w:bCs/>
                <w:sz w:val="21"/>
                <w:szCs w:val="21"/>
                <w:lang w:eastAsia="en-GB"/>
              </w:rPr>
              <w:t>Lead Portfolio Coordination and Oversight</w:t>
            </w:r>
            <w:r w:rsidRPr="005A3EC1">
              <w:rPr>
                <w:rFonts w:ascii="Candara" w:eastAsia="Times New Roman" w:hAnsi="Candara" w:cs="Segoe UI"/>
                <w:b/>
                <w:bCs/>
                <w:sz w:val="21"/>
                <w:szCs w:val="21"/>
                <w:lang w:eastAsia="en-GB"/>
              </w:rPr>
              <w:br/>
            </w:r>
            <w:r w:rsidRPr="005A3EC1">
              <w:rPr>
                <w:rFonts w:ascii="Candara" w:eastAsia="Times New Roman" w:hAnsi="Candara" w:cs="Segoe UI"/>
                <w:sz w:val="21"/>
                <w:szCs w:val="21"/>
                <w:lang w:eastAsia="en-GB"/>
              </w:rPr>
              <w:br/>
              <w:t>Manage in conjunction with the Senior Portfolio Manager the day-to-day coordination and oversight of the organisation’s project portfolio, maintaining an accurate view of delivery progress, strategic alignment, interdependencies, risks, issues, benefits realisation and resource utilisation. Provide timely analysis, advice and recommendations to support effective portfolio decision-making and intervention where required.</w:t>
            </w:r>
          </w:p>
          <w:p w14:paraId="7C4106E0" w14:textId="578EEE1D" w:rsidR="00BB1E14" w:rsidRPr="005A3EC1" w:rsidRDefault="00BB1E14" w:rsidP="002017E5">
            <w:pPr>
              <w:jc w:val="both"/>
              <w:rPr>
                <w:rFonts w:ascii="Candara" w:hAnsi="Candara" w:cs="Arial"/>
              </w:rPr>
            </w:pPr>
          </w:p>
        </w:tc>
      </w:tr>
      <w:tr w:rsidR="008C324D" w:rsidRPr="005A3EC1" w14:paraId="730EB92D" w14:textId="77777777" w:rsidTr="3A0B742E">
        <w:tc>
          <w:tcPr>
            <w:tcW w:w="533" w:type="dxa"/>
            <w:vAlign w:val="center"/>
          </w:tcPr>
          <w:p w14:paraId="6C606158" w14:textId="77777777" w:rsidR="008C324D" w:rsidRPr="005A3EC1" w:rsidRDefault="008C324D" w:rsidP="002017E5">
            <w:pPr>
              <w:jc w:val="both"/>
              <w:rPr>
                <w:rFonts w:ascii="Candara" w:hAnsi="Candara" w:cs="Arial"/>
              </w:rPr>
            </w:pPr>
            <w:r w:rsidRPr="005A3EC1">
              <w:rPr>
                <w:rFonts w:ascii="Candara" w:hAnsi="Candara" w:cs="Arial"/>
              </w:rPr>
              <w:t>2</w:t>
            </w:r>
          </w:p>
        </w:tc>
        <w:tc>
          <w:tcPr>
            <w:tcW w:w="8483" w:type="dxa"/>
          </w:tcPr>
          <w:p w14:paraId="4A19AA37" w14:textId="60D67D2C" w:rsidR="005A3EC1" w:rsidRPr="005A3EC1" w:rsidRDefault="005A3EC1" w:rsidP="005A3EC1">
            <w:pPr>
              <w:rPr>
                <w:rFonts w:ascii="Candara" w:hAnsi="Candara" w:cs="Arial"/>
                <w:b/>
                <w:bCs/>
              </w:rPr>
            </w:pPr>
            <w:r w:rsidRPr="005A3EC1">
              <w:rPr>
                <w:rFonts w:ascii="Candara" w:hAnsi="Candara" w:cs="Arial"/>
                <w:b/>
                <w:bCs/>
              </w:rPr>
              <w:t>Drive Portfolio Governance and Assurance</w:t>
            </w:r>
            <w:r w:rsidRPr="005A3EC1">
              <w:rPr>
                <w:rFonts w:ascii="Candara" w:hAnsi="Candara" w:cs="Arial"/>
                <w:b/>
                <w:bCs/>
              </w:rPr>
              <w:br/>
            </w:r>
            <w:r w:rsidRPr="005A3EC1">
              <w:rPr>
                <w:rFonts w:ascii="Candara" w:hAnsi="Candara" w:cs="Arial"/>
                <w:b/>
                <w:bCs/>
              </w:rPr>
              <w:br/>
            </w:r>
            <w:r w:rsidRPr="005A3EC1">
              <w:rPr>
                <w:rFonts w:ascii="Candara" w:hAnsi="Candara" w:cs="Arial"/>
              </w:rPr>
              <w:t>Coordinate portfolio governance and assurance activities, ensuring that projects comply with agreed methodologies, standards and controls. Review the quality and completeness of business cases, plans, reporting and governance documentation, supporting governance forums with accurate, evidence-based information and monitoring the delivery of agreed actions.</w:t>
            </w:r>
          </w:p>
          <w:p w14:paraId="48836035" w14:textId="440A500E" w:rsidR="00F1251B" w:rsidRPr="005A3EC1" w:rsidRDefault="00F1251B" w:rsidP="002017E5">
            <w:pPr>
              <w:jc w:val="both"/>
              <w:rPr>
                <w:rFonts w:ascii="Candara" w:hAnsi="Candara" w:cs="Arial"/>
              </w:rPr>
            </w:pPr>
          </w:p>
        </w:tc>
      </w:tr>
      <w:tr w:rsidR="008C324D" w:rsidRPr="005A3EC1" w14:paraId="1BF9F8EF" w14:textId="77777777" w:rsidTr="3A0B742E">
        <w:tc>
          <w:tcPr>
            <w:tcW w:w="533" w:type="dxa"/>
            <w:vAlign w:val="center"/>
          </w:tcPr>
          <w:p w14:paraId="16E2F115" w14:textId="77777777" w:rsidR="008C324D" w:rsidRPr="005A3EC1" w:rsidRDefault="008C324D" w:rsidP="002017E5">
            <w:pPr>
              <w:jc w:val="both"/>
              <w:rPr>
                <w:rFonts w:ascii="Candara" w:hAnsi="Candara" w:cs="Arial"/>
              </w:rPr>
            </w:pPr>
            <w:r w:rsidRPr="005A3EC1">
              <w:rPr>
                <w:rFonts w:ascii="Candara" w:hAnsi="Candara" w:cs="Arial"/>
              </w:rPr>
              <w:t>3</w:t>
            </w:r>
          </w:p>
        </w:tc>
        <w:tc>
          <w:tcPr>
            <w:tcW w:w="8483" w:type="dxa"/>
          </w:tcPr>
          <w:p w14:paraId="15B4C200" w14:textId="24B5DC18" w:rsidR="005A3EC1" w:rsidRPr="005A3EC1" w:rsidRDefault="005A3EC1" w:rsidP="005A3EC1">
            <w:pPr>
              <w:spacing w:line="300" w:lineRule="atLeast"/>
              <w:rPr>
                <w:rFonts w:ascii="Candara" w:eastAsia="Times New Roman" w:hAnsi="Candara" w:cs="Segoe UI"/>
                <w:sz w:val="21"/>
                <w:szCs w:val="21"/>
                <w:lang w:eastAsia="en-GB"/>
              </w:rPr>
            </w:pPr>
            <w:r w:rsidRPr="005A3EC1">
              <w:rPr>
                <w:rFonts w:ascii="Candara" w:eastAsia="Times New Roman" w:hAnsi="Candara" w:cs="Segoe UI"/>
                <w:b/>
                <w:bCs/>
                <w:sz w:val="21"/>
                <w:szCs w:val="21"/>
                <w:lang w:eastAsia="en-GB"/>
              </w:rPr>
              <w:t>Manage Portfolio Performance, Risk and Prioritisation</w:t>
            </w:r>
            <w:r w:rsidRPr="005A3EC1">
              <w:rPr>
                <w:rFonts w:ascii="Candara" w:eastAsia="Times New Roman" w:hAnsi="Candara" w:cs="Segoe UI"/>
                <w:b/>
                <w:bCs/>
                <w:sz w:val="21"/>
                <w:szCs w:val="21"/>
                <w:lang w:eastAsia="en-GB"/>
              </w:rPr>
              <w:br/>
            </w:r>
            <w:r w:rsidRPr="005A3EC1">
              <w:rPr>
                <w:rFonts w:ascii="Candara" w:eastAsia="Times New Roman" w:hAnsi="Candara" w:cs="Segoe UI"/>
                <w:sz w:val="21"/>
                <w:szCs w:val="21"/>
                <w:lang w:eastAsia="en-GB"/>
              </w:rPr>
              <w:br/>
              <w:t>Monitor and analyse portfolio performance, identifying emerging trends, delivery challenges, resource constraints and strategic risks. Oversee the management of portfolio-level risks, issues and dependencies, ensuring appropriate mitigation, ownership and escalation, while supporting the prioritisation and sequencing of initiatives to maximise organisational value and delivery confidence.</w:t>
            </w:r>
          </w:p>
          <w:p w14:paraId="1B475E51" w14:textId="77777777" w:rsidR="008C324D" w:rsidRPr="005A3EC1" w:rsidRDefault="008C324D" w:rsidP="002017E5">
            <w:pPr>
              <w:jc w:val="both"/>
              <w:rPr>
                <w:rFonts w:ascii="Candara" w:hAnsi="Candara" w:cs="Arial"/>
              </w:rPr>
            </w:pPr>
          </w:p>
        </w:tc>
      </w:tr>
      <w:tr w:rsidR="008C324D" w:rsidRPr="005A3EC1" w14:paraId="473C095D" w14:textId="77777777" w:rsidTr="3A0B742E">
        <w:tc>
          <w:tcPr>
            <w:tcW w:w="533" w:type="dxa"/>
            <w:vAlign w:val="center"/>
          </w:tcPr>
          <w:p w14:paraId="5FCFA271" w14:textId="77777777" w:rsidR="008C324D" w:rsidRPr="005A3EC1" w:rsidRDefault="008C324D" w:rsidP="002017E5">
            <w:pPr>
              <w:jc w:val="both"/>
              <w:rPr>
                <w:rFonts w:ascii="Candara" w:hAnsi="Candara" w:cs="Arial"/>
              </w:rPr>
            </w:pPr>
            <w:r w:rsidRPr="005A3EC1">
              <w:rPr>
                <w:rFonts w:ascii="Candara" w:hAnsi="Candara" w:cs="Arial"/>
              </w:rPr>
              <w:t>4</w:t>
            </w:r>
          </w:p>
        </w:tc>
        <w:tc>
          <w:tcPr>
            <w:tcW w:w="8483" w:type="dxa"/>
          </w:tcPr>
          <w:p w14:paraId="7FD52F0F" w14:textId="058698CE" w:rsidR="005A3EC1" w:rsidRPr="005A3EC1" w:rsidRDefault="005A3EC1" w:rsidP="005A3EC1">
            <w:pPr>
              <w:spacing w:line="300" w:lineRule="atLeast"/>
              <w:rPr>
                <w:rFonts w:ascii="Candara" w:eastAsia="Times New Roman" w:hAnsi="Candara" w:cs="Segoe UI"/>
                <w:sz w:val="21"/>
                <w:szCs w:val="21"/>
                <w:lang w:eastAsia="en-GB"/>
              </w:rPr>
            </w:pPr>
            <w:r w:rsidRPr="005A3EC1">
              <w:rPr>
                <w:rFonts w:ascii="Candara" w:eastAsia="Times New Roman" w:hAnsi="Candara" w:cs="Segoe UI"/>
                <w:b/>
                <w:bCs/>
                <w:sz w:val="21"/>
                <w:szCs w:val="21"/>
                <w:lang w:eastAsia="en-GB"/>
              </w:rPr>
              <w:t>Support Portfolio Strategy and Continuous Improvement</w:t>
            </w:r>
            <w:r w:rsidRPr="005A3EC1">
              <w:rPr>
                <w:rFonts w:ascii="Candara" w:eastAsia="Times New Roman" w:hAnsi="Candara" w:cs="Segoe UI"/>
                <w:b/>
                <w:bCs/>
                <w:sz w:val="21"/>
                <w:szCs w:val="21"/>
                <w:lang w:eastAsia="en-GB"/>
              </w:rPr>
              <w:br/>
            </w:r>
            <w:r w:rsidRPr="005A3EC1">
              <w:rPr>
                <w:rFonts w:ascii="Candara" w:eastAsia="Times New Roman" w:hAnsi="Candara" w:cs="Segoe UI"/>
                <w:sz w:val="21"/>
                <w:szCs w:val="21"/>
                <w:lang w:eastAsia="en-GB"/>
              </w:rPr>
              <w:br/>
              <w:t>Contribute to the development, implementation and ongoing improvement of portfolio management frameworks, processes, tools and reporting arrangements. Promote consistent application of portfolio management standards across projects and lead initiatives that enhance organisational portfolio maturity, capability and effectiveness.</w:t>
            </w:r>
          </w:p>
          <w:p w14:paraId="3B97BD0A" w14:textId="77777777" w:rsidR="008C324D" w:rsidRPr="005A3EC1" w:rsidRDefault="008C324D" w:rsidP="002017E5">
            <w:pPr>
              <w:jc w:val="both"/>
              <w:rPr>
                <w:rFonts w:ascii="Candara" w:hAnsi="Candara" w:cs="Arial"/>
              </w:rPr>
            </w:pPr>
          </w:p>
        </w:tc>
      </w:tr>
      <w:tr w:rsidR="008C324D" w:rsidRPr="005A3EC1" w14:paraId="016FA29F" w14:textId="77777777" w:rsidTr="3A0B742E">
        <w:tc>
          <w:tcPr>
            <w:tcW w:w="533" w:type="dxa"/>
            <w:vAlign w:val="center"/>
          </w:tcPr>
          <w:p w14:paraId="654021BB" w14:textId="77777777" w:rsidR="008C324D" w:rsidRPr="005A3EC1" w:rsidRDefault="008C324D" w:rsidP="002017E5">
            <w:pPr>
              <w:jc w:val="both"/>
              <w:rPr>
                <w:rFonts w:ascii="Candara" w:hAnsi="Candara" w:cs="Arial"/>
              </w:rPr>
            </w:pPr>
            <w:r w:rsidRPr="005A3EC1">
              <w:rPr>
                <w:rFonts w:ascii="Candara" w:hAnsi="Candara" w:cs="Arial"/>
              </w:rPr>
              <w:t>5</w:t>
            </w:r>
          </w:p>
        </w:tc>
        <w:tc>
          <w:tcPr>
            <w:tcW w:w="8483" w:type="dxa"/>
          </w:tcPr>
          <w:p w14:paraId="0AC70C12" w14:textId="4B5FE4EF" w:rsidR="005A3EC1" w:rsidRPr="005A3EC1" w:rsidRDefault="005A3EC1" w:rsidP="005A3EC1">
            <w:pPr>
              <w:spacing w:line="300" w:lineRule="atLeast"/>
              <w:rPr>
                <w:rFonts w:ascii="Candara" w:eastAsia="Times New Roman" w:hAnsi="Candara" w:cs="Segoe UI"/>
                <w:sz w:val="21"/>
                <w:szCs w:val="21"/>
                <w:lang w:eastAsia="en-GB"/>
              </w:rPr>
            </w:pPr>
            <w:r w:rsidRPr="005A3EC1">
              <w:rPr>
                <w:rFonts w:ascii="Candara" w:eastAsia="Times New Roman" w:hAnsi="Candara" w:cs="Segoe UI"/>
                <w:b/>
                <w:bCs/>
                <w:sz w:val="21"/>
                <w:szCs w:val="21"/>
                <w:lang w:eastAsia="en-GB"/>
              </w:rPr>
              <w:t>Provide Project Leadership, Support and Stakeholder Engagement</w:t>
            </w:r>
            <w:r w:rsidRPr="005A3EC1">
              <w:rPr>
                <w:rFonts w:ascii="Candara" w:eastAsia="Times New Roman" w:hAnsi="Candara" w:cs="Segoe UI"/>
                <w:b/>
                <w:bCs/>
                <w:sz w:val="21"/>
                <w:szCs w:val="21"/>
                <w:lang w:eastAsia="en-GB"/>
              </w:rPr>
              <w:br/>
            </w:r>
            <w:r w:rsidRPr="005A3EC1">
              <w:rPr>
                <w:rFonts w:ascii="Candara" w:eastAsia="Times New Roman" w:hAnsi="Candara" w:cs="Segoe UI"/>
                <w:sz w:val="21"/>
                <w:szCs w:val="21"/>
                <w:lang w:eastAsia="en-GB"/>
              </w:rPr>
              <w:br/>
              <w:t>Build effective working relationships with project teams, sponsors, corporate functions and external stakeholders, providing expert advice, constructive challenge, coaching and targeted intervention to support successful delivery. Where required, lead or coordinate project reviews, improvement activities and specific project workstreams or assignments.</w:t>
            </w:r>
          </w:p>
          <w:p w14:paraId="685AE0D1" w14:textId="65F2007E" w:rsidR="008C324D" w:rsidRPr="005A3EC1" w:rsidRDefault="008C324D" w:rsidP="002017E5">
            <w:pPr>
              <w:jc w:val="both"/>
              <w:rPr>
                <w:rFonts w:ascii="Candara" w:hAnsi="Candara" w:cs="Arial"/>
              </w:rPr>
            </w:pPr>
          </w:p>
        </w:tc>
      </w:tr>
      <w:tr w:rsidR="008C324D" w:rsidRPr="005A3EC1" w14:paraId="5303AFC6" w14:textId="77777777" w:rsidTr="3A0B742E">
        <w:tc>
          <w:tcPr>
            <w:tcW w:w="533" w:type="dxa"/>
            <w:vAlign w:val="center"/>
          </w:tcPr>
          <w:p w14:paraId="32BE686F" w14:textId="77777777" w:rsidR="008C324D" w:rsidRPr="005A3EC1" w:rsidRDefault="008C324D" w:rsidP="002017E5">
            <w:pPr>
              <w:jc w:val="both"/>
              <w:rPr>
                <w:rFonts w:ascii="Candara" w:hAnsi="Candara" w:cs="Arial"/>
              </w:rPr>
            </w:pPr>
            <w:r w:rsidRPr="005A3EC1">
              <w:rPr>
                <w:rFonts w:ascii="Candara" w:hAnsi="Candara" w:cs="Arial"/>
              </w:rPr>
              <w:t>6</w:t>
            </w:r>
          </w:p>
        </w:tc>
        <w:tc>
          <w:tcPr>
            <w:tcW w:w="8483" w:type="dxa"/>
          </w:tcPr>
          <w:p w14:paraId="6A841AAD" w14:textId="6B02834A" w:rsidR="005A3EC1" w:rsidRPr="005A3EC1" w:rsidRDefault="005A3EC1" w:rsidP="005A3EC1">
            <w:pPr>
              <w:spacing w:line="300" w:lineRule="atLeast"/>
              <w:rPr>
                <w:rFonts w:ascii="Candara" w:eastAsia="Times New Roman" w:hAnsi="Candara" w:cs="Segoe UI"/>
                <w:sz w:val="21"/>
                <w:szCs w:val="21"/>
                <w:lang w:eastAsia="en-GB"/>
              </w:rPr>
            </w:pPr>
            <w:r w:rsidRPr="005A3EC1">
              <w:rPr>
                <w:rFonts w:ascii="Candara" w:eastAsia="Times New Roman" w:hAnsi="Candara" w:cs="Segoe UI"/>
                <w:b/>
                <w:bCs/>
                <w:sz w:val="21"/>
                <w:szCs w:val="21"/>
                <w:lang w:eastAsia="en-GB"/>
              </w:rPr>
              <w:t>Lead Team Activities and Represent the Portfolio Function</w:t>
            </w:r>
            <w:r w:rsidRPr="005A3EC1">
              <w:rPr>
                <w:rFonts w:ascii="Candara" w:eastAsia="Times New Roman" w:hAnsi="Candara" w:cs="Segoe UI"/>
                <w:b/>
                <w:bCs/>
                <w:sz w:val="21"/>
                <w:szCs w:val="21"/>
                <w:lang w:eastAsia="en-GB"/>
              </w:rPr>
              <w:br/>
            </w:r>
            <w:r w:rsidRPr="005A3EC1">
              <w:rPr>
                <w:rFonts w:ascii="Candara" w:eastAsia="Times New Roman" w:hAnsi="Candara" w:cs="Segoe UI"/>
                <w:sz w:val="21"/>
                <w:szCs w:val="21"/>
                <w:lang w:eastAsia="en-GB"/>
              </w:rPr>
              <w:br/>
              <w:t xml:space="preserve">Support the leadership and day-to-day coordination of PMO resources, allocating and reviewing work, promoting professional standards and contributing to team development </w:t>
            </w:r>
            <w:r w:rsidRPr="005A3EC1">
              <w:rPr>
                <w:rFonts w:ascii="Candara" w:eastAsia="Times New Roman" w:hAnsi="Candara" w:cs="Segoe UI"/>
                <w:sz w:val="21"/>
                <w:szCs w:val="21"/>
                <w:lang w:eastAsia="en-GB"/>
              </w:rPr>
              <w:lastRenderedPageBreak/>
              <w:t>and continuous learning. Represent the portfolio function at meetings and forums, exercising delegated authority appropriately, maintaining clear audit trails, and ensuring significant matters are escalated in line with governance requirements.</w:t>
            </w:r>
          </w:p>
          <w:p w14:paraId="4DB9266B" w14:textId="506E103C" w:rsidR="006251BC" w:rsidRPr="005A3EC1" w:rsidRDefault="006251BC" w:rsidP="002017E5">
            <w:pPr>
              <w:jc w:val="both"/>
              <w:rPr>
                <w:rFonts w:ascii="Candara" w:hAnsi="Candara" w:cs="Arial"/>
              </w:rPr>
            </w:pPr>
          </w:p>
        </w:tc>
      </w:tr>
    </w:tbl>
    <w:p w14:paraId="67221EB4" w14:textId="53392991" w:rsidR="008C324D" w:rsidRPr="005A3EC1" w:rsidRDefault="008C324D" w:rsidP="008C324D">
      <w:pPr>
        <w:rPr>
          <w:rFonts w:ascii="Candara" w:hAnsi="Candara"/>
        </w:rPr>
      </w:pPr>
    </w:p>
    <w:p w14:paraId="52FC7146" w14:textId="79063E4C" w:rsidR="008C324D" w:rsidRPr="00A610E0" w:rsidRDefault="00845333" w:rsidP="00A610E0">
      <w:pPr>
        <w:rPr>
          <w:rFonts w:ascii="Candara" w:eastAsiaTheme="majorEastAsia" w:hAnsi="Candara" w:cs="Arial"/>
          <w:b/>
          <w:bCs/>
          <w:color w:val="004295"/>
          <w:sz w:val="24"/>
          <w:szCs w:val="24"/>
        </w:rPr>
      </w:pPr>
      <w:r w:rsidRPr="005A3EC1">
        <w:rPr>
          <w:rFonts w:ascii="Candara" w:hAnsi="Candara" w:cs="Arial"/>
          <w:b/>
          <w:bCs/>
          <w:color w:val="004295"/>
          <w:sz w:val="24"/>
          <w:szCs w:val="24"/>
        </w:rPr>
        <w:br w:type="page"/>
      </w:r>
      <w:r w:rsidR="00A610E0">
        <w:rPr>
          <w:rFonts w:ascii="Arial" w:hAnsi="Arial" w:cs="Arial"/>
          <w:b/>
          <w:bCs/>
          <w:color w:val="004295"/>
          <w:sz w:val="24"/>
          <w:szCs w:val="24"/>
        </w:rPr>
        <w:lastRenderedPageBreak/>
        <w:t>Pe</w:t>
      </w:r>
      <w:r w:rsidR="008C324D" w:rsidRPr="008C324D">
        <w:rPr>
          <w:rFonts w:ascii="Arial" w:hAnsi="Arial" w:cs="Arial"/>
          <w:b/>
          <w:bCs/>
          <w:color w:val="004295"/>
          <w:sz w:val="24"/>
          <w:szCs w:val="24"/>
        </w:rPr>
        <w:t>rson Specification</w:t>
      </w:r>
    </w:p>
    <w:p w14:paraId="745F2D4C" w14:textId="77777777" w:rsidR="00845333" w:rsidRPr="00845333" w:rsidRDefault="00845333" w:rsidP="00845333">
      <w:pPr>
        <w:pStyle w:val="NoSpacing"/>
      </w:pP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5B5A3EFB">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8C324D" w:rsidRPr="00AC6F8A" w14:paraId="36E335D0" w14:textId="77777777" w:rsidTr="5B5A3EFB">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5A3EC1" w14:paraId="35475880" w14:textId="77777777" w:rsidTr="5B5A3EFB">
        <w:trPr>
          <w:trHeight w:val="836"/>
        </w:trPr>
        <w:tc>
          <w:tcPr>
            <w:tcW w:w="6658" w:type="dxa"/>
            <w:shd w:val="clear" w:color="auto" w:fill="DAEEF3"/>
          </w:tcPr>
          <w:p w14:paraId="110F3F4D" w14:textId="1BE13827" w:rsidR="008C324D" w:rsidRPr="005A3EC1" w:rsidRDefault="005A3EC1" w:rsidP="5B5A3EFB">
            <w:pPr>
              <w:pStyle w:val="NoSpacing"/>
              <w:rPr>
                <w:rFonts w:ascii="Candara" w:eastAsia="Arial" w:hAnsi="Candara" w:cs="Arial"/>
              </w:rPr>
            </w:pPr>
            <w:r w:rsidRPr="005A3EC1">
              <w:rPr>
                <w:rFonts w:ascii="Candara" w:eastAsia="Arial" w:hAnsi="Candara" w:cs="Arial"/>
              </w:rPr>
              <w:t xml:space="preserve">Significant relevant experience in leading organisational change at a senior corporate level.  </w:t>
            </w:r>
          </w:p>
        </w:tc>
        <w:tc>
          <w:tcPr>
            <w:tcW w:w="2409" w:type="dxa"/>
          </w:tcPr>
          <w:p w14:paraId="10FC2C97" w14:textId="71A34A9E" w:rsidR="008C324D" w:rsidRPr="005A3EC1" w:rsidRDefault="00FF495F" w:rsidP="3A0B742E">
            <w:pPr>
              <w:spacing w:before="120" w:after="120" w:line="240" w:lineRule="auto"/>
              <w:jc w:val="both"/>
              <w:rPr>
                <w:rFonts w:ascii="Candara" w:eastAsia="Arial" w:hAnsi="Candara" w:cs="Arial"/>
              </w:rPr>
            </w:pPr>
            <w:sdt>
              <w:sdtPr>
                <w:rPr>
                  <w:rFonts w:ascii="Candara" w:eastAsia="Arial" w:hAnsi="Candara" w:cs="Arial"/>
                </w:rPr>
                <w:id w:val="39176632"/>
                <w:placeholder>
                  <w:docPart w:val="B118420BEE8740018A4D2F943BE49D9E"/>
                </w:placeholder>
                <w:dropDownList>
                  <w:listItem w:value="Choose an item."/>
                  <w:listItem w:displayText="Essential" w:value="Essential"/>
                  <w:listItem w:displayText="Desirable" w:value="Desirable"/>
                </w:dropDownList>
              </w:sdtPr>
              <w:sdtEndPr/>
              <w:sdtContent>
                <w:r w:rsidR="005A3EC1">
                  <w:rPr>
                    <w:rFonts w:ascii="Candara" w:eastAsia="Arial" w:hAnsi="Candara" w:cs="Arial"/>
                  </w:rPr>
                  <w:t>Essential</w:t>
                </w:r>
              </w:sdtContent>
            </w:sdt>
          </w:p>
        </w:tc>
      </w:tr>
      <w:tr w:rsidR="008C324D" w:rsidRPr="005A3EC1" w14:paraId="5D8776B1" w14:textId="77777777" w:rsidTr="5B5A3EFB">
        <w:trPr>
          <w:trHeight w:val="488"/>
        </w:trPr>
        <w:tc>
          <w:tcPr>
            <w:tcW w:w="9067" w:type="dxa"/>
            <w:gridSpan w:val="2"/>
            <w:shd w:val="clear" w:color="auto" w:fill="F2F2F2" w:themeFill="background1" w:themeFillShade="F2"/>
          </w:tcPr>
          <w:p w14:paraId="0D1AF075" w14:textId="77777777" w:rsidR="008C324D" w:rsidRPr="005A3EC1" w:rsidRDefault="008C324D" w:rsidP="002017E5">
            <w:pPr>
              <w:spacing w:before="120" w:after="120" w:line="240" w:lineRule="auto"/>
              <w:jc w:val="both"/>
              <w:rPr>
                <w:rFonts w:ascii="Candara" w:eastAsia="Cambria" w:hAnsi="Candara" w:cs="Arial"/>
                <w:b/>
              </w:rPr>
            </w:pPr>
            <w:r w:rsidRPr="005A3EC1">
              <w:rPr>
                <w:rFonts w:ascii="Candara" w:eastAsia="Cambria" w:hAnsi="Candara" w:cs="Arial"/>
                <w:b/>
              </w:rPr>
              <w:t>Knowledge, Skills &amp; Experience</w:t>
            </w:r>
          </w:p>
        </w:tc>
      </w:tr>
      <w:tr w:rsidR="008C324D" w:rsidRPr="005A3EC1" w14:paraId="11B03C80" w14:textId="77777777" w:rsidTr="5B5A3EFB">
        <w:trPr>
          <w:trHeight w:val="846"/>
        </w:trPr>
        <w:tc>
          <w:tcPr>
            <w:tcW w:w="6658" w:type="dxa"/>
            <w:shd w:val="clear" w:color="auto" w:fill="DAEEF3"/>
          </w:tcPr>
          <w:p w14:paraId="30E15B5D" w14:textId="6F5C858F" w:rsidR="006251BC" w:rsidRPr="005A3EC1" w:rsidRDefault="005A3133" w:rsidP="5B5A3EFB">
            <w:pPr>
              <w:pStyle w:val="NoSpacing"/>
              <w:rPr>
                <w:rFonts w:ascii="Candara" w:eastAsia="Arial" w:hAnsi="Candara" w:cs="Arial"/>
              </w:rPr>
            </w:pPr>
            <w:r>
              <w:rPr>
                <w:rFonts w:ascii="Candara" w:eastAsia="Arial" w:hAnsi="Candara" w:cs="Arial"/>
                <w:b/>
                <w:bCs/>
              </w:rPr>
              <w:t>P</w:t>
            </w:r>
            <w:r w:rsidR="00305573">
              <w:rPr>
                <w:rFonts w:ascii="Candara" w:eastAsia="Arial" w:hAnsi="Candara" w:cs="Arial"/>
                <w:b/>
                <w:bCs/>
              </w:rPr>
              <w:t>ro</w:t>
            </w:r>
            <w:r>
              <w:rPr>
                <w:rFonts w:ascii="Candara" w:eastAsia="Arial" w:hAnsi="Candara" w:cs="Arial"/>
                <w:b/>
                <w:bCs/>
              </w:rPr>
              <w:t>gramme</w:t>
            </w:r>
            <w:r w:rsidR="005F6923" w:rsidRPr="005A3EC1">
              <w:rPr>
                <w:rFonts w:ascii="Candara" w:eastAsia="Arial" w:hAnsi="Candara" w:cs="Arial"/>
                <w:b/>
                <w:bCs/>
              </w:rPr>
              <w:t xml:space="preserve"> and Project Management Expertise: </w:t>
            </w:r>
            <w:r w:rsidR="005F6923" w:rsidRPr="005A3EC1">
              <w:rPr>
                <w:rFonts w:ascii="Candara" w:eastAsia="Arial" w:hAnsi="Candara" w:cs="Arial"/>
              </w:rPr>
              <w:t>Strong knowledge and practical experience of programme and project management methodologies, governance and assurance. </w:t>
            </w:r>
          </w:p>
        </w:tc>
        <w:sdt>
          <w:sdtPr>
            <w:rPr>
              <w:rFonts w:ascii="Candara" w:eastAsia="Arial" w:hAnsi="Candara" w:cs="Arial"/>
            </w:rPr>
            <w:id w:val="-377857628"/>
            <w:placeholder>
              <w:docPart w:val="75BA32938F1C4FFCB525D067944D2344"/>
            </w:placeholder>
            <w:dropDownList>
              <w:listItem w:value="Choose an item."/>
              <w:listItem w:displayText="Essential" w:value="Essential"/>
              <w:listItem w:displayText="Desirable" w:value="Desirable"/>
            </w:dropDownList>
          </w:sdtPr>
          <w:sdtEndPr/>
          <w:sdtContent>
            <w:tc>
              <w:tcPr>
                <w:tcW w:w="2409" w:type="dxa"/>
              </w:tcPr>
              <w:p w14:paraId="507ACA50" w14:textId="76255219" w:rsidR="008C324D" w:rsidRPr="005A3EC1" w:rsidRDefault="0062667E" w:rsidP="5B5A3EFB">
                <w:pPr>
                  <w:spacing w:before="120" w:after="120" w:line="240" w:lineRule="auto"/>
                  <w:jc w:val="both"/>
                  <w:rPr>
                    <w:rFonts w:ascii="Candara" w:eastAsia="Arial" w:hAnsi="Candara" w:cs="Arial"/>
                  </w:rPr>
                </w:pPr>
                <w:r w:rsidRPr="005A3EC1">
                  <w:rPr>
                    <w:rFonts w:ascii="Candara" w:eastAsia="Arial" w:hAnsi="Candara" w:cs="Arial"/>
                  </w:rPr>
                  <w:t>Essential</w:t>
                </w:r>
              </w:p>
            </w:tc>
          </w:sdtContent>
        </w:sdt>
      </w:tr>
      <w:tr w:rsidR="008C324D" w:rsidRPr="005A3EC1" w14:paraId="33C6D9D9" w14:textId="77777777" w:rsidTr="5B5A3EFB">
        <w:trPr>
          <w:trHeight w:val="846"/>
        </w:trPr>
        <w:tc>
          <w:tcPr>
            <w:tcW w:w="6658" w:type="dxa"/>
            <w:shd w:val="clear" w:color="auto" w:fill="DAEEF3"/>
          </w:tcPr>
          <w:p w14:paraId="310DC162" w14:textId="2B9A1DF8" w:rsidR="008C324D" w:rsidRPr="005A3EC1" w:rsidRDefault="0062667E" w:rsidP="5B5A3EFB">
            <w:pPr>
              <w:pStyle w:val="NoSpacing"/>
              <w:rPr>
                <w:rFonts w:ascii="Candara" w:eastAsia="Arial" w:hAnsi="Candara" w:cs="Arial"/>
              </w:rPr>
            </w:pPr>
            <w:r w:rsidRPr="005A3EC1">
              <w:rPr>
                <w:rFonts w:ascii="Candara" w:eastAsia="Arial" w:hAnsi="Candara" w:cs="Arial"/>
                <w:b/>
                <w:bCs/>
              </w:rPr>
              <w:t>Risk and Assurance: </w:t>
            </w:r>
            <w:r w:rsidRPr="005A3EC1">
              <w:rPr>
                <w:rFonts w:ascii="Candara" w:eastAsia="Arial" w:hAnsi="Candara" w:cs="Arial"/>
              </w:rPr>
              <w:t>Knowledge and experience of risk, issue, dependency, governance and assurance management, with a proportionate and evidence-based approach. </w:t>
            </w:r>
          </w:p>
        </w:tc>
        <w:sdt>
          <w:sdtPr>
            <w:rPr>
              <w:rFonts w:ascii="Candara" w:eastAsia="Arial" w:hAnsi="Candara" w:cs="Arial"/>
            </w:rPr>
            <w:id w:val="606939657"/>
            <w:placeholder>
              <w:docPart w:val="15C209FAF75E466C84095DCA30BABC85"/>
            </w:placeholder>
            <w:dropDownList>
              <w:listItem w:value="Choose an item."/>
              <w:listItem w:displayText="Essential" w:value="Essential"/>
              <w:listItem w:displayText="Desirable" w:value="Desirable"/>
            </w:dropDownList>
          </w:sdtPr>
          <w:sdtEndPr/>
          <w:sdtContent>
            <w:tc>
              <w:tcPr>
                <w:tcW w:w="2409" w:type="dxa"/>
              </w:tcPr>
              <w:p w14:paraId="77C09FFE" w14:textId="6E7B860D" w:rsidR="008C324D" w:rsidRPr="005A3EC1" w:rsidRDefault="0062667E" w:rsidP="5B5A3EFB">
                <w:pPr>
                  <w:spacing w:before="120" w:after="120" w:line="240" w:lineRule="auto"/>
                  <w:jc w:val="both"/>
                  <w:rPr>
                    <w:rFonts w:ascii="Candara" w:eastAsia="Arial" w:hAnsi="Candara" w:cs="Arial"/>
                  </w:rPr>
                </w:pPr>
                <w:r w:rsidRPr="005A3EC1">
                  <w:rPr>
                    <w:rFonts w:ascii="Candara" w:eastAsia="Arial" w:hAnsi="Candara" w:cs="Arial"/>
                  </w:rPr>
                  <w:t>Essential</w:t>
                </w:r>
              </w:p>
            </w:tc>
          </w:sdtContent>
        </w:sdt>
      </w:tr>
      <w:tr w:rsidR="008C324D" w:rsidRPr="005A3EC1" w14:paraId="4C2B4E5E" w14:textId="77777777" w:rsidTr="5B5A3EFB">
        <w:trPr>
          <w:trHeight w:val="832"/>
        </w:trPr>
        <w:tc>
          <w:tcPr>
            <w:tcW w:w="6658" w:type="dxa"/>
            <w:shd w:val="clear" w:color="auto" w:fill="DAEEF3"/>
          </w:tcPr>
          <w:p w14:paraId="6EA015FF" w14:textId="15A21FCD" w:rsidR="008C324D" w:rsidRPr="005A3EC1" w:rsidRDefault="00D91D0C" w:rsidP="5B5A3EFB">
            <w:pPr>
              <w:pStyle w:val="NoSpacing"/>
              <w:rPr>
                <w:rFonts w:ascii="Candara" w:eastAsia="Arial" w:hAnsi="Candara" w:cs="Arial"/>
              </w:rPr>
            </w:pPr>
            <w:r w:rsidRPr="005A3EC1">
              <w:rPr>
                <w:rFonts w:ascii="Candara" w:eastAsia="Arial" w:hAnsi="Candara" w:cs="Arial"/>
                <w:b/>
                <w:bCs/>
              </w:rPr>
              <w:t>Judgement and Escalation: </w:t>
            </w:r>
            <w:r w:rsidRPr="005A3EC1">
              <w:rPr>
                <w:rFonts w:ascii="Candara" w:eastAsia="Arial" w:hAnsi="Candara" w:cs="Arial"/>
              </w:rPr>
              <w:t>Sound judgement in deciding what can be progressed within delegated authority and what requires senior direction, with the confidence to raise concerns early and clearly. </w:t>
            </w:r>
          </w:p>
        </w:tc>
        <w:sdt>
          <w:sdtPr>
            <w:rPr>
              <w:rFonts w:ascii="Candara" w:eastAsia="Arial" w:hAnsi="Candara" w:cs="Arial"/>
            </w:rPr>
            <w:id w:val="-2040041086"/>
            <w:placeholder>
              <w:docPart w:val="2ED8B3C4508A434FB6F40F4711553CD0"/>
            </w:placeholder>
            <w:dropDownList>
              <w:listItem w:value="Choose an item."/>
              <w:listItem w:displayText="Essential" w:value="Essential"/>
              <w:listItem w:displayText="Desirable" w:value="Desirable"/>
            </w:dropDownList>
          </w:sdtPr>
          <w:sdtEndPr/>
          <w:sdtContent>
            <w:tc>
              <w:tcPr>
                <w:tcW w:w="2409" w:type="dxa"/>
              </w:tcPr>
              <w:p w14:paraId="0E78D25F" w14:textId="65C14319" w:rsidR="008C324D" w:rsidRPr="005A3EC1" w:rsidRDefault="00D91D0C" w:rsidP="5B5A3EFB">
                <w:pPr>
                  <w:spacing w:before="120" w:after="120" w:line="240" w:lineRule="auto"/>
                  <w:jc w:val="both"/>
                  <w:rPr>
                    <w:rFonts w:ascii="Candara" w:eastAsia="Arial" w:hAnsi="Candara" w:cs="Arial"/>
                  </w:rPr>
                </w:pPr>
                <w:r w:rsidRPr="005A3EC1">
                  <w:rPr>
                    <w:rFonts w:ascii="Candara" w:eastAsia="Arial" w:hAnsi="Candara" w:cs="Arial"/>
                  </w:rPr>
                  <w:t>Essential</w:t>
                </w:r>
              </w:p>
            </w:tc>
          </w:sdtContent>
        </w:sdt>
      </w:tr>
      <w:tr w:rsidR="008C324D" w:rsidRPr="005A3EC1" w14:paraId="40EF3CB2" w14:textId="77777777" w:rsidTr="5B5A3EFB">
        <w:trPr>
          <w:trHeight w:val="832"/>
        </w:trPr>
        <w:tc>
          <w:tcPr>
            <w:tcW w:w="6658" w:type="dxa"/>
            <w:shd w:val="clear" w:color="auto" w:fill="DAEEF3"/>
          </w:tcPr>
          <w:p w14:paraId="346A4D68" w14:textId="216520A0" w:rsidR="008C324D" w:rsidRPr="005A3EC1" w:rsidRDefault="002D7314" w:rsidP="5B5A3EFB">
            <w:pPr>
              <w:spacing w:line="240" w:lineRule="auto"/>
              <w:jc w:val="both"/>
              <w:rPr>
                <w:rFonts w:ascii="Candara" w:eastAsia="Arial" w:hAnsi="Candara" w:cs="Arial"/>
              </w:rPr>
            </w:pPr>
            <w:r w:rsidRPr="005A3EC1">
              <w:rPr>
                <w:rFonts w:ascii="Candara" w:eastAsia="Arial" w:hAnsi="Candara" w:cs="Arial"/>
                <w:b/>
                <w:bCs/>
              </w:rPr>
              <w:t>Leadership and Delivery: </w:t>
            </w:r>
            <w:r w:rsidRPr="005A3EC1">
              <w:rPr>
                <w:rFonts w:ascii="Candara" w:eastAsia="Arial" w:hAnsi="Candara" w:cs="Arial"/>
              </w:rPr>
              <w:t>Ability to organise and direct substantial activity, maintain momentum across competing priorities and support colleagues to deliver to agreed standards. </w:t>
            </w:r>
          </w:p>
        </w:tc>
        <w:sdt>
          <w:sdtPr>
            <w:rPr>
              <w:rFonts w:ascii="Candara" w:eastAsia="Arial" w:hAnsi="Candara" w:cs="Arial"/>
            </w:rPr>
            <w:id w:val="1257325174"/>
            <w:placeholder>
              <w:docPart w:val="52C321FBF08E4B58987C78C7A2545E01"/>
            </w:placeholder>
            <w:dropDownList>
              <w:listItem w:value="Choose an item."/>
              <w:listItem w:displayText="Essential" w:value="Essential"/>
              <w:listItem w:displayText="Desirable" w:value="Desirable"/>
            </w:dropDownList>
          </w:sdtPr>
          <w:sdtEndPr/>
          <w:sdtContent>
            <w:tc>
              <w:tcPr>
                <w:tcW w:w="2409" w:type="dxa"/>
              </w:tcPr>
              <w:p w14:paraId="6D285FC7" w14:textId="7EF05267" w:rsidR="008C324D" w:rsidRPr="005A3EC1" w:rsidRDefault="002D7314" w:rsidP="5B5A3EFB">
                <w:pPr>
                  <w:spacing w:before="120" w:after="120" w:line="240" w:lineRule="auto"/>
                  <w:jc w:val="both"/>
                  <w:rPr>
                    <w:rFonts w:ascii="Candara" w:eastAsia="Arial" w:hAnsi="Candara" w:cs="Arial"/>
                  </w:rPr>
                </w:pPr>
                <w:r w:rsidRPr="005A3EC1">
                  <w:rPr>
                    <w:rFonts w:ascii="Candara" w:eastAsia="Arial" w:hAnsi="Candara" w:cs="Arial"/>
                  </w:rPr>
                  <w:t>Essential</w:t>
                </w:r>
              </w:p>
            </w:tc>
          </w:sdtContent>
        </w:sdt>
      </w:tr>
      <w:tr w:rsidR="008C324D" w:rsidRPr="005A3EC1" w14:paraId="339386C8" w14:textId="77777777" w:rsidTr="5B5A3EFB">
        <w:trPr>
          <w:trHeight w:val="488"/>
        </w:trPr>
        <w:tc>
          <w:tcPr>
            <w:tcW w:w="9067" w:type="dxa"/>
            <w:gridSpan w:val="2"/>
            <w:shd w:val="clear" w:color="auto" w:fill="F2F2F2" w:themeFill="background1" w:themeFillShade="F2"/>
          </w:tcPr>
          <w:p w14:paraId="34F8459E" w14:textId="779216C8" w:rsidR="008C324D" w:rsidRPr="005A3EC1" w:rsidRDefault="00CB475F" w:rsidP="002017E5">
            <w:pPr>
              <w:spacing w:before="120" w:after="120" w:line="240" w:lineRule="auto"/>
              <w:jc w:val="both"/>
              <w:rPr>
                <w:rFonts w:ascii="Candara" w:eastAsia="Cambria" w:hAnsi="Candara" w:cs="Arial"/>
                <w:b/>
              </w:rPr>
            </w:pPr>
            <w:r w:rsidRPr="005A3EC1">
              <w:rPr>
                <w:rFonts w:ascii="Candara" w:eastAsia="Cambria" w:hAnsi="Candara" w:cs="Arial"/>
                <w:b/>
              </w:rPr>
              <w:t>Competencies for Success</w:t>
            </w:r>
          </w:p>
        </w:tc>
      </w:tr>
      <w:tr w:rsidR="00CB475F" w:rsidRPr="005A3EC1" w14:paraId="1B3B6E2C" w14:textId="77777777" w:rsidTr="5B5A3EFB">
        <w:trPr>
          <w:trHeight w:val="834"/>
        </w:trPr>
        <w:sdt>
          <w:sdtPr>
            <w:rPr>
              <w:rFonts w:ascii="Candara" w:eastAsia="Times New Roman" w:hAnsi="Candara" w:cs="Arial"/>
              <w:lang w:val="en" w:eastAsia="en-GB"/>
            </w:rPr>
            <w:id w:val="-956640130"/>
            <w:placeholder>
              <w:docPart w:val="BF3B3B23B5E14D7CADB3FBC27F25E4A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26A73635" w14:textId="357EE15F" w:rsidR="00CB475F" w:rsidRPr="005A3EC1" w:rsidRDefault="00A85B5A" w:rsidP="002017E5">
                <w:pPr>
                  <w:suppressAutoHyphens/>
                  <w:spacing w:after="0" w:line="240" w:lineRule="auto"/>
                  <w:jc w:val="both"/>
                  <w:rPr>
                    <w:rFonts w:ascii="Candara" w:eastAsia="Times New Roman" w:hAnsi="Candara" w:cs="Arial"/>
                    <w:lang w:val="en" w:eastAsia="en-GB"/>
                  </w:rPr>
                </w:pPr>
                <w:r w:rsidRPr="005A3EC1">
                  <w:rPr>
                    <w:rFonts w:ascii="Candara" w:eastAsia="Times New Roman" w:hAnsi="Candara" w:cs="Arial"/>
                    <w:lang w:val="en" w:eastAsia="en-GB"/>
                  </w:rPr>
                  <w:t>Solve Problems &amp; Make Decisions</w:t>
                </w:r>
              </w:p>
            </w:tc>
          </w:sdtContent>
        </w:sdt>
        <w:tc>
          <w:tcPr>
            <w:tcW w:w="2409" w:type="dxa"/>
            <w:vAlign w:val="center"/>
          </w:tcPr>
          <w:p w14:paraId="7D5F0937" w14:textId="50E118B0" w:rsidR="315DA566" w:rsidRPr="005A3EC1" w:rsidRDefault="006C7821" w:rsidP="006C7821">
            <w:pPr>
              <w:rPr>
                <w:rFonts w:ascii="Candara" w:hAnsi="Candara" w:cs="Arial"/>
              </w:rPr>
            </w:pPr>
            <w:r w:rsidRPr="005A3EC1">
              <w:rPr>
                <w:rFonts w:ascii="Candara" w:hAnsi="Candara" w:cs="Arial"/>
              </w:rPr>
              <w:t>Essential</w:t>
            </w:r>
          </w:p>
        </w:tc>
      </w:tr>
      <w:tr w:rsidR="008C324D" w:rsidRPr="005A3EC1" w14:paraId="4EC25208" w14:textId="77777777" w:rsidTr="5B5A3EFB">
        <w:trPr>
          <w:trHeight w:val="834"/>
        </w:trPr>
        <w:sdt>
          <w:sdtPr>
            <w:rPr>
              <w:rFonts w:ascii="Candara" w:eastAsia="Times New Roman" w:hAnsi="Candara" w:cs="Arial"/>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25FD058D" w:rsidR="008C324D" w:rsidRPr="005A3EC1" w:rsidRDefault="006E2BAB" w:rsidP="002017E5">
                <w:pPr>
                  <w:suppressAutoHyphens/>
                  <w:spacing w:after="0" w:line="240" w:lineRule="auto"/>
                  <w:jc w:val="both"/>
                  <w:rPr>
                    <w:rFonts w:ascii="Candara" w:hAnsi="Candara" w:cs="Arial"/>
                  </w:rPr>
                </w:pPr>
                <w:r w:rsidRPr="005A3EC1">
                  <w:rPr>
                    <w:rFonts w:ascii="Candara" w:eastAsia="Times New Roman" w:hAnsi="Candara" w:cs="Arial"/>
                    <w:lang w:val="en" w:eastAsia="en-GB"/>
                  </w:rPr>
                  <w:t>Relationships &amp; Collaboration</w:t>
                </w:r>
              </w:p>
            </w:tc>
          </w:sdtContent>
        </w:sdt>
        <w:tc>
          <w:tcPr>
            <w:tcW w:w="2409" w:type="dxa"/>
            <w:vAlign w:val="center"/>
          </w:tcPr>
          <w:p w14:paraId="27F4DDE9" w14:textId="64B2B5AD" w:rsidR="7A73A2D4" w:rsidRPr="005A3EC1" w:rsidRDefault="006C7821" w:rsidP="006C7821">
            <w:pPr>
              <w:rPr>
                <w:rFonts w:ascii="Candara" w:hAnsi="Candara" w:cs="Arial"/>
              </w:rPr>
            </w:pPr>
            <w:r w:rsidRPr="005A3EC1">
              <w:rPr>
                <w:rFonts w:ascii="Candara" w:hAnsi="Candara" w:cs="Arial"/>
              </w:rPr>
              <w:t>Essential</w:t>
            </w:r>
          </w:p>
        </w:tc>
      </w:tr>
      <w:tr w:rsidR="008C324D" w:rsidRPr="005A3EC1" w14:paraId="3A73C6A2" w14:textId="77777777" w:rsidTr="5B5A3EFB">
        <w:trPr>
          <w:trHeight w:val="846"/>
        </w:trPr>
        <w:sdt>
          <w:sdtPr>
            <w:rPr>
              <w:rFonts w:ascii="Candara" w:eastAsia="Times New Roman" w:hAnsi="Candara" w:cs="Arial"/>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5AF26B47" w:rsidR="008C324D" w:rsidRPr="005A3EC1" w:rsidRDefault="006E2BAB" w:rsidP="002017E5">
                <w:pPr>
                  <w:spacing w:line="240" w:lineRule="auto"/>
                  <w:jc w:val="both"/>
                  <w:rPr>
                    <w:rFonts w:ascii="Candara" w:hAnsi="Candara" w:cs="Arial"/>
                  </w:rPr>
                </w:pPr>
                <w:r w:rsidRPr="005A3EC1">
                  <w:rPr>
                    <w:rFonts w:ascii="Candara" w:eastAsia="Times New Roman" w:hAnsi="Candara" w:cs="Arial"/>
                    <w:lang w:val="en" w:eastAsia="en-GB"/>
                  </w:rPr>
                  <w:t>Listen &amp; Communicate</w:t>
                </w:r>
              </w:p>
            </w:tc>
          </w:sdtContent>
        </w:sdt>
        <w:tc>
          <w:tcPr>
            <w:tcW w:w="2409" w:type="dxa"/>
            <w:vAlign w:val="center"/>
          </w:tcPr>
          <w:p w14:paraId="7ED7DE30" w14:textId="36F0940D" w:rsidR="008C324D" w:rsidRPr="005A3EC1" w:rsidRDefault="006C7821" w:rsidP="006C7821">
            <w:pPr>
              <w:spacing w:before="120" w:after="120" w:line="240" w:lineRule="auto"/>
              <w:rPr>
                <w:rFonts w:ascii="Candara" w:eastAsia="Cambria" w:hAnsi="Candara" w:cs="Arial"/>
                <w:b/>
              </w:rPr>
            </w:pPr>
            <w:r w:rsidRPr="005A3EC1">
              <w:rPr>
                <w:rFonts w:ascii="Candara" w:hAnsi="Candara" w:cs="Arial"/>
              </w:rPr>
              <w:t>Essential</w:t>
            </w:r>
          </w:p>
        </w:tc>
      </w:tr>
      <w:tr w:rsidR="008C324D" w:rsidRPr="005A3EC1" w14:paraId="7A6973C6" w14:textId="77777777" w:rsidTr="5B5A3EFB">
        <w:trPr>
          <w:trHeight w:val="844"/>
        </w:trPr>
        <w:sdt>
          <w:sdtPr>
            <w:rPr>
              <w:rFonts w:ascii="Candara" w:eastAsia="Times New Roman" w:hAnsi="Candara" w:cs="Arial"/>
              <w:lang w:val="en" w:eastAsia="en-GB"/>
            </w:rPr>
            <w:id w:val="-242960684"/>
            <w:placeholder>
              <w:docPart w:val="A516745BD7A341658FDD1241AE135E9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697FD9C" w14:textId="29EBD259" w:rsidR="008C324D" w:rsidRPr="005A3EC1" w:rsidRDefault="006E2BAB" w:rsidP="002017E5">
                <w:pPr>
                  <w:spacing w:line="240" w:lineRule="auto"/>
                  <w:jc w:val="both"/>
                  <w:rPr>
                    <w:rFonts w:ascii="Candara" w:hAnsi="Candara" w:cs="Arial"/>
                  </w:rPr>
                </w:pPr>
                <w:r w:rsidRPr="005A3EC1">
                  <w:rPr>
                    <w:rFonts w:ascii="Candara" w:eastAsia="Times New Roman" w:hAnsi="Candara" w:cs="Arial"/>
                    <w:lang w:val="en" w:eastAsia="en-GB"/>
                  </w:rPr>
                  <w:t>Accountability &amp; Initiative</w:t>
                </w:r>
              </w:p>
            </w:tc>
          </w:sdtContent>
        </w:sdt>
        <w:tc>
          <w:tcPr>
            <w:tcW w:w="2409" w:type="dxa"/>
            <w:vAlign w:val="center"/>
          </w:tcPr>
          <w:p w14:paraId="0FE90B76" w14:textId="466C8745" w:rsidR="008C324D" w:rsidRPr="005A3EC1" w:rsidRDefault="006C7821" w:rsidP="006C7821">
            <w:pPr>
              <w:spacing w:before="120" w:after="120" w:line="240" w:lineRule="auto"/>
              <w:rPr>
                <w:rFonts w:ascii="Candara" w:eastAsia="Cambria" w:hAnsi="Candara" w:cs="Arial"/>
                <w:b/>
              </w:rPr>
            </w:pPr>
            <w:r w:rsidRPr="005A3EC1">
              <w:rPr>
                <w:rFonts w:ascii="Candara" w:hAnsi="Candara" w:cs="Arial"/>
              </w:rPr>
              <w:t>Essential</w:t>
            </w:r>
          </w:p>
        </w:tc>
      </w:tr>
    </w:tbl>
    <w:p w14:paraId="521B8FBC" w14:textId="39C15BA0" w:rsidR="008C324D" w:rsidRPr="005A3EC1" w:rsidRDefault="008C324D" w:rsidP="008C324D">
      <w:pPr>
        <w:rPr>
          <w:rFonts w:ascii="Candara" w:hAnsi="Candara"/>
        </w:rPr>
      </w:pPr>
    </w:p>
    <w:p w14:paraId="3C67BF12" w14:textId="77777777" w:rsidR="008C324D" w:rsidRPr="005A3EC1" w:rsidRDefault="008C324D" w:rsidP="008C324D">
      <w:pPr>
        <w:rPr>
          <w:rFonts w:ascii="Candara" w:hAnsi="Candara"/>
        </w:rPr>
      </w:pPr>
    </w:p>
    <w:p w14:paraId="4F68B19F" w14:textId="77777777" w:rsidR="008C324D" w:rsidRPr="005A3EC1" w:rsidRDefault="008C324D" w:rsidP="008C324D">
      <w:pPr>
        <w:rPr>
          <w:rFonts w:ascii="Candara" w:hAnsi="Candara"/>
        </w:rPr>
      </w:pPr>
    </w:p>
    <w:p w14:paraId="23FD0C1E" w14:textId="77777777" w:rsidR="008C324D" w:rsidRPr="005A3EC1" w:rsidRDefault="008C324D">
      <w:pPr>
        <w:pStyle w:val="Heading1"/>
        <w:rPr>
          <w:rFonts w:ascii="Candara" w:hAnsi="Candara" w:cs="Arial"/>
          <w:b/>
          <w:bCs/>
          <w:color w:val="004295"/>
        </w:rPr>
      </w:pPr>
    </w:p>
    <w:sectPr w:rsidR="008C324D" w:rsidRPr="005A3EC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ABA93" w14:textId="77777777" w:rsidR="00FF495F" w:rsidRDefault="00FF495F" w:rsidP="00671956">
      <w:pPr>
        <w:spacing w:after="0" w:line="240" w:lineRule="auto"/>
      </w:pPr>
      <w:r>
        <w:separator/>
      </w:r>
    </w:p>
  </w:endnote>
  <w:endnote w:type="continuationSeparator" w:id="0">
    <w:p w14:paraId="6E65CE63" w14:textId="77777777" w:rsidR="00FF495F" w:rsidRDefault="00FF495F" w:rsidP="00671956">
      <w:pPr>
        <w:spacing w:after="0" w:line="240" w:lineRule="auto"/>
      </w:pPr>
      <w:r>
        <w:continuationSeparator/>
      </w:r>
    </w:p>
  </w:endnote>
  <w:endnote w:type="continuationNotice" w:id="1">
    <w:p w14:paraId="1E35482A" w14:textId="77777777" w:rsidR="00FF495F" w:rsidRDefault="00FF49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AD8B" w14:textId="77777777" w:rsidR="00FF495F" w:rsidRDefault="00FF495F" w:rsidP="00671956">
      <w:pPr>
        <w:spacing w:after="0" w:line="240" w:lineRule="auto"/>
      </w:pPr>
      <w:r>
        <w:separator/>
      </w:r>
    </w:p>
  </w:footnote>
  <w:footnote w:type="continuationSeparator" w:id="0">
    <w:p w14:paraId="27059191" w14:textId="77777777" w:rsidR="00FF495F" w:rsidRDefault="00FF495F" w:rsidP="00671956">
      <w:pPr>
        <w:spacing w:after="0" w:line="240" w:lineRule="auto"/>
      </w:pPr>
      <w:r>
        <w:continuationSeparator/>
      </w:r>
    </w:p>
  </w:footnote>
  <w:footnote w:type="continuationNotice" w:id="1">
    <w:p w14:paraId="022C0F25" w14:textId="77777777" w:rsidR="00FF495F" w:rsidRDefault="00FF49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CB8"/>
    <w:multiLevelType w:val="multilevel"/>
    <w:tmpl w:val="EE30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BE799A"/>
    <w:multiLevelType w:val="multilevel"/>
    <w:tmpl w:val="B83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85706D"/>
    <w:multiLevelType w:val="multilevel"/>
    <w:tmpl w:val="CA1E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AE2049"/>
    <w:multiLevelType w:val="multilevel"/>
    <w:tmpl w:val="91C6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DA1555"/>
    <w:multiLevelType w:val="multilevel"/>
    <w:tmpl w:val="2288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975FD3"/>
    <w:multiLevelType w:val="multilevel"/>
    <w:tmpl w:val="DE8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8681328">
    <w:abstractNumId w:val="0"/>
  </w:num>
  <w:num w:numId="2" w16cid:durableId="21322795">
    <w:abstractNumId w:val="4"/>
  </w:num>
  <w:num w:numId="3" w16cid:durableId="1947300728">
    <w:abstractNumId w:val="3"/>
  </w:num>
  <w:num w:numId="4" w16cid:durableId="882865366">
    <w:abstractNumId w:val="1"/>
  </w:num>
  <w:num w:numId="5" w16cid:durableId="580216676">
    <w:abstractNumId w:val="5"/>
  </w:num>
  <w:num w:numId="6" w16cid:durableId="1371953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1669B9"/>
    <w:rsid w:val="001A1DF6"/>
    <w:rsid w:val="001F37EE"/>
    <w:rsid w:val="00237729"/>
    <w:rsid w:val="00243AFB"/>
    <w:rsid w:val="002D7314"/>
    <w:rsid w:val="002F2B3C"/>
    <w:rsid w:val="002F4FD5"/>
    <w:rsid w:val="00305573"/>
    <w:rsid w:val="0034418F"/>
    <w:rsid w:val="003C02B1"/>
    <w:rsid w:val="003D126D"/>
    <w:rsid w:val="003E15A2"/>
    <w:rsid w:val="003E1B17"/>
    <w:rsid w:val="004030C3"/>
    <w:rsid w:val="004076D5"/>
    <w:rsid w:val="004941C6"/>
    <w:rsid w:val="00513D71"/>
    <w:rsid w:val="00525784"/>
    <w:rsid w:val="005375BE"/>
    <w:rsid w:val="005A3133"/>
    <w:rsid w:val="005A3EC1"/>
    <w:rsid w:val="005F6923"/>
    <w:rsid w:val="006251BC"/>
    <w:rsid w:val="0062667E"/>
    <w:rsid w:val="00627A54"/>
    <w:rsid w:val="00671956"/>
    <w:rsid w:val="006A4EBC"/>
    <w:rsid w:val="006C7821"/>
    <w:rsid w:val="006E2BAB"/>
    <w:rsid w:val="006F0ED1"/>
    <w:rsid w:val="00705E6D"/>
    <w:rsid w:val="00707AAE"/>
    <w:rsid w:val="0071574B"/>
    <w:rsid w:val="00730F4E"/>
    <w:rsid w:val="007616BB"/>
    <w:rsid w:val="007770A9"/>
    <w:rsid w:val="007827D7"/>
    <w:rsid w:val="00784C07"/>
    <w:rsid w:val="007A04AC"/>
    <w:rsid w:val="007A108B"/>
    <w:rsid w:val="007A3DC8"/>
    <w:rsid w:val="007A74BA"/>
    <w:rsid w:val="00845333"/>
    <w:rsid w:val="00866BDE"/>
    <w:rsid w:val="008C324D"/>
    <w:rsid w:val="008C7F18"/>
    <w:rsid w:val="008E22C6"/>
    <w:rsid w:val="009561C2"/>
    <w:rsid w:val="00985F2B"/>
    <w:rsid w:val="00990ED7"/>
    <w:rsid w:val="009C5432"/>
    <w:rsid w:val="00A610E0"/>
    <w:rsid w:val="00A85B5A"/>
    <w:rsid w:val="00AA6007"/>
    <w:rsid w:val="00AC2A5C"/>
    <w:rsid w:val="00AF033D"/>
    <w:rsid w:val="00AF28C2"/>
    <w:rsid w:val="00B137A5"/>
    <w:rsid w:val="00B36467"/>
    <w:rsid w:val="00B44A0F"/>
    <w:rsid w:val="00BB1E14"/>
    <w:rsid w:val="00BC4ADE"/>
    <w:rsid w:val="00BE16BF"/>
    <w:rsid w:val="00C4623A"/>
    <w:rsid w:val="00C66701"/>
    <w:rsid w:val="00C75F46"/>
    <w:rsid w:val="00C762CF"/>
    <w:rsid w:val="00CA163B"/>
    <w:rsid w:val="00CB475F"/>
    <w:rsid w:val="00CD304D"/>
    <w:rsid w:val="00D75383"/>
    <w:rsid w:val="00D85F31"/>
    <w:rsid w:val="00D91D0C"/>
    <w:rsid w:val="00DE2A16"/>
    <w:rsid w:val="00E412EB"/>
    <w:rsid w:val="00ED591A"/>
    <w:rsid w:val="00F065FB"/>
    <w:rsid w:val="00F1251B"/>
    <w:rsid w:val="00F31F42"/>
    <w:rsid w:val="00F64C3E"/>
    <w:rsid w:val="00F6630D"/>
    <w:rsid w:val="00FB430C"/>
    <w:rsid w:val="00FD05F1"/>
    <w:rsid w:val="00FE684C"/>
    <w:rsid w:val="00FF495F"/>
    <w:rsid w:val="031E6509"/>
    <w:rsid w:val="0D5343EC"/>
    <w:rsid w:val="0FCE8486"/>
    <w:rsid w:val="15E55A71"/>
    <w:rsid w:val="16BF887E"/>
    <w:rsid w:val="26637CC7"/>
    <w:rsid w:val="315DA566"/>
    <w:rsid w:val="38C501DF"/>
    <w:rsid w:val="3A0B742E"/>
    <w:rsid w:val="3CD8A60C"/>
    <w:rsid w:val="583B60BD"/>
    <w:rsid w:val="5AD2D246"/>
    <w:rsid w:val="5B5A3EFB"/>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styleId="Revision">
    <w:name w:val="Revision"/>
    <w:hidden/>
    <w:uiPriority w:val="99"/>
    <w:semiHidden/>
    <w:rsid w:val="005A3EC1"/>
    <w:pPr>
      <w:spacing w:after="0" w:line="240" w:lineRule="auto"/>
    </w:pPr>
  </w:style>
  <w:style w:type="character" w:styleId="CommentReference">
    <w:name w:val="annotation reference"/>
    <w:basedOn w:val="DefaultParagraphFont"/>
    <w:uiPriority w:val="99"/>
    <w:semiHidden/>
    <w:unhideWhenUsed/>
    <w:rsid w:val="00AF033D"/>
    <w:rPr>
      <w:sz w:val="16"/>
      <w:szCs w:val="16"/>
    </w:rPr>
  </w:style>
  <w:style w:type="paragraph" w:styleId="CommentText">
    <w:name w:val="annotation text"/>
    <w:basedOn w:val="Normal"/>
    <w:link w:val="CommentTextChar"/>
    <w:uiPriority w:val="99"/>
    <w:unhideWhenUsed/>
    <w:rsid w:val="00AF033D"/>
    <w:pPr>
      <w:spacing w:line="240" w:lineRule="auto"/>
    </w:pPr>
    <w:rPr>
      <w:sz w:val="20"/>
      <w:szCs w:val="20"/>
    </w:rPr>
  </w:style>
  <w:style w:type="character" w:customStyle="1" w:styleId="CommentTextChar">
    <w:name w:val="Comment Text Char"/>
    <w:basedOn w:val="DefaultParagraphFont"/>
    <w:link w:val="CommentText"/>
    <w:uiPriority w:val="99"/>
    <w:rsid w:val="00AF033D"/>
    <w:rPr>
      <w:sz w:val="20"/>
      <w:szCs w:val="20"/>
    </w:rPr>
  </w:style>
  <w:style w:type="paragraph" w:styleId="CommentSubject">
    <w:name w:val="annotation subject"/>
    <w:basedOn w:val="CommentText"/>
    <w:next w:val="CommentText"/>
    <w:link w:val="CommentSubjectChar"/>
    <w:uiPriority w:val="99"/>
    <w:semiHidden/>
    <w:unhideWhenUsed/>
    <w:rsid w:val="00AF033D"/>
    <w:rPr>
      <w:b/>
      <w:bCs/>
    </w:rPr>
  </w:style>
  <w:style w:type="character" w:customStyle="1" w:styleId="CommentSubjectChar">
    <w:name w:val="Comment Subject Char"/>
    <w:basedOn w:val="CommentTextChar"/>
    <w:link w:val="CommentSubject"/>
    <w:uiPriority w:val="99"/>
    <w:semiHidden/>
    <w:rsid w:val="00AF03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D85F31" w:rsidP="00D85F31">
          <w:pPr>
            <w:pStyle w:val="D7DBF82F77A14F568ADE7B75EFC3FB5F1"/>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B118420BEE8740018A4D2F943BE49D9E"/>
        <w:category>
          <w:name w:val="General"/>
          <w:gallery w:val="placeholder"/>
        </w:category>
        <w:types>
          <w:type w:val="bbPlcHdr"/>
        </w:types>
        <w:behaviors>
          <w:behavior w:val="content"/>
        </w:behaviors>
        <w:guid w:val="{72E7C309-7619-4A58-9B11-35A4E43CE2B9}"/>
      </w:docPartPr>
      <w:docPartBody>
        <w:p w:rsidR="006349F6" w:rsidRDefault="00D85F31" w:rsidP="00D85F31">
          <w:pPr>
            <w:pStyle w:val="B118420BEE8740018A4D2F943BE49D9E1"/>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D85F31" w:rsidP="00D85F31">
          <w:pPr>
            <w:pStyle w:val="75BA32938F1C4FFCB525D067944D23441"/>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D85F31" w:rsidP="00D85F31">
          <w:pPr>
            <w:pStyle w:val="15C209FAF75E466C84095DCA30BABC851"/>
          </w:pPr>
          <w:r w:rsidRPr="00DA0E7D">
            <w:rPr>
              <w:rStyle w:val="PlaceholderText"/>
            </w:rPr>
            <w:t>Choose an item.</w:t>
          </w:r>
        </w:p>
      </w:docPartBody>
    </w:docPart>
    <w:docPart>
      <w:docPartPr>
        <w:name w:val="2ED8B3C4508A434FB6F40F4711553CD0"/>
        <w:category>
          <w:name w:val="General"/>
          <w:gallery w:val="placeholder"/>
        </w:category>
        <w:types>
          <w:type w:val="bbPlcHdr"/>
        </w:types>
        <w:behaviors>
          <w:behavior w:val="content"/>
        </w:behaviors>
        <w:guid w:val="{F2D728AC-5136-407E-A35E-B1182AA26A71}"/>
      </w:docPartPr>
      <w:docPartBody>
        <w:p w:rsidR="006349F6" w:rsidRDefault="00D85F31" w:rsidP="00D85F31">
          <w:pPr>
            <w:pStyle w:val="2ED8B3C4508A434FB6F40F4711553CD01"/>
          </w:pPr>
          <w:r w:rsidRPr="00DA0E7D">
            <w:rPr>
              <w:rStyle w:val="PlaceholderText"/>
            </w:rPr>
            <w:t>Choose an item.</w:t>
          </w:r>
        </w:p>
      </w:docPartBody>
    </w:docPart>
    <w:docPart>
      <w:docPartPr>
        <w:name w:val="52C321FBF08E4B58987C78C7A2545E01"/>
        <w:category>
          <w:name w:val="General"/>
          <w:gallery w:val="placeholder"/>
        </w:category>
        <w:types>
          <w:type w:val="bbPlcHdr"/>
        </w:types>
        <w:behaviors>
          <w:behavior w:val="content"/>
        </w:behaviors>
        <w:guid w:val="{F326A9A4-F3E4-4AED-8F89-3FBC49FA105D}"/>
      </w:docPartPr>
      <w:docPartBody>
        <w:p w:rsidR="006349F6" w:rsidRDefault="00D85F31" w:rsidP="00D85F31">
          <w:pPr>
            <w:pStyle w:val="52C321FBF08E4B58987C78C7A2545E011"/>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D85F31" w:rsidP="00D85F31">
          <w:pPr>
            <w:pStyle w:val="64ABD7CD15414273AAED07ABA02A4E021"/>
          </w:pPr>
          <w:r w:rsidRPr="008C324D">
            <w:rPr>
              <w:rStyle w:val="PlaceholderText"/>
              <w:rFonts w:ascii="Arial" w:hAnsi="Arial" w:cs="Arial"/>
              <w:b/>
              <w:shd w:val="clear" w:color="auto" w:fill="DAEEF3"/>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D85F31" w:rsidP="00D85F31">
          <w:pPr>
            <w:pStyle w:val="EF764A1EE2AB42FDB5034BA9A5E14E711"/>
          </w:pPr>
          <w:r w:rsidRPr="008C324D">
            <w:rPr>
              <w:rStyle w:val="PlaceholderText"/>
              <w:rFonts w:ascii="Arial" w:hAnsi="Arial" w:cs="Arial"/>
              <w:b/>
              <w:shd w:val="clear" w:color="auto" w:fill="DAEEF3"/>
            </w:rPr>
            <w:t>Choose an item.</w:t>
          </w:r>
        </w:p>
      </w:docPartBody>
    </w:docPart>
    <w:docPart>
      <w:docPartPr>
        <w:name w:val="A516745BD7A341658FDD1241AE135E9B"/>
        <w:category>
          <w:name w:val="General"/>
          <w:gallery w:val="placeholder"/>
        </w:category>
        <w:types>
          <w:type w:val="bbPlcHdr"/>
        </w:types>
        <w:behaviors>
          <w:behavior w:val="content"/>
        </w:behaviors>
        <w:guid w:val="{E9507B1B-7388-45E1-A991-D5131B605C23}"/>
      </w:docPartPr>
      <w:docPartBody>
        <w:p w:rsidR="006349F6" w:rsidRDefault="00D85F31" w:rsidP="00D85F31">
          <w:pPr>
            <w:pStyle w:val="A516745BD7A341658FDD1241AE135E9B1"/>
          </w:pPr>
          <w:r w:rsidRPr="001E6CB8">
            <w:rPr>
              <w:rStyle w:val="PlaceholderText"/>
              <w:rFonts w:ascii="Arial" w:hAnsi="Arial" w:cs="Arial"/>
              <w:b/>
            </w:rPr>
            <w:t>Choose an item.</w:t>
          </w:r>
        </w:p>
      </w:docPartBody>
    </w:docPart>
    <w:docPart>
      <w:docPartPr>
        <w:name w:val="BF3B3B23B5E14D7CADB3FBC27F25E4A8"/>
        <w:category>
          <w:name w:val="General"/>
          <w:gallery w:val="placeholder"/>
        </w:category>
        <w:types>
          <w:type w:val="bbPlcHdr"/>
        </w:types>
        <w:behaviors>
          <w:behavior w:val="content"/>
        </w:behaviors>
        <w:guid w:val="{A0BDE70F-DABE-4DE2-8DC8-427EE1899F2C}"/>
      </w:docPartPr>
      <w:docPartBody>
        <w:p w:rsidR="004A45AF" w:rsidRDefault="00D85F31" w:rsidP="00D85F31">
          <w:pPr>
            <w:pStyle w:val="BF3B3B23B5E14D7CADB3FBC27F25E4A82"/>
          </w:pPr>
          <w:r w:rsidRPr="008C324D">
            <w:rPr>
              <w:rStyle w:val="PlaceholderText"/>
              <w:rFonts w:ascii="Arial" w:hAnsi="Arial" w:cs="Arial"/>
              <w:b/>
              <w:shd w:val="clear" w:color="auto" w:fill="DAEEF3"/>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D85F31" w:rsidP="00D85F31">
          <w:pPr>
            <w:pStyle w:val="AB74227AC1644E02A385DA83AE2F39DE1"/>
          </w:pPr>
          <w:r w:rsidRPr="005375BE">
            <w:rPr>
              <w:rStyle w:val="PlaceholderText"/>
              <w:rFonts w:ascii="Arial" w:hAnsi="Arial" w:cs="Arial"/>
            </w:rPr>
            <w:t>Choose an item.</w:t>
          </w:r>
        </w:p>
      </w:docPartBody>
    </w:docPart>
    <w:docPart>
      <w:docPartPr>
        <w:name w:val="DefaultPlaceholder_-1854013438"/>
        <w:category>
          <w:name w:val="General"/>
          <w:gallery w:val="placeholder"/>
        </w:category>
        <w:types>
          <w:type w:val="bbPlcHdr"/>
        </w:types>
        <w:behaviors>
          <w:behavior w:val="content"/>
        </w:behaviors>
        <w:guid w:val="{2DA1CE3E-98A9-4615-95C7-C4B40643FC20}"/>
      </w:docPartPr>
      <w:docPartBody>
        <w:p w:rsidR="00195402" w:rsidRDefault="00730F4E">
          <w:r w:rsidRPr="0050717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1669B9"/>
    <w:rsid w:val="00195402"/>
    <w:rsid w:val="002464B8"/>
    <w:rsid w:val="003C02B1"/>
    <w:rsid w:val="003E1B17"/>
    <w:rsid w:val="004030C3"/>
    <w:rsid w:val="00410CC4"/>
    <w:rsid w:val="004A45AF"/>
    <w:rsid w:val="00574C38"/>
    <w:rsid w:val="00627A54"/>
    <w:rsid w:val="006349F6"/>
    <w:rsid w:val="00663A17"/>
    <w:rsid w:val="006F0ED1"/>
    <w:rsid w:val="006F15E1"/>
    <w:rsid w:val="00730F4E"/>
    <w:rsid w:val="00757711"/>
    <w:rsid w:val="007616BB"/>
    <w:rsid w:val="00776197"/>
    <w:rsid w:val="00815B7A"/>
    <w:rsid w:val="00853ACE"/>
    <w:rsid w:val="008E22C6"/>
    <w:rsid w:val="00A16BFE"/>
    <w:rsid w:val="00AA6007"/>
    <w:rsid w:val="00AF28C2"/>
    <w:rsid w:val="00B44A0F"/>
    <w:rsid w:val="00C4514B"/>
    <w:rsid w:val="00D85F31"/>
    <w:rsid w:val="00ED591A"/>
    <w:rsid w:val="00F64C3E"/>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F4E"/>
    <w:rPr>
      <w:color w:val="808080"/>
    </w:rPr>
  </w:style>
  <w:style w:type="paragraph" w:customStyle="1" w:styleId="D7DBF82F77A14F568ADE7B75EFC3FB5F1">
    <w:name w:val="D7DBF82F77A14F568ADE7B75EFC3FB5F1"/>
    <w:rsid w:val="00D85F31"/>
    <w:rPr>
      <w:rFonts w:eastAsiaTheme="minorHAnsi"/>
      <w:lang w:eastAsia="en-US"/>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AB74227AC1644E02A385DA83AE2F39DE1">
    <w:name w:val="AB74227AC1644E02A385DA83AE2F39DE1"/>
    <w:rsid w:val="00D85F31"/>
    <w:rPr>
      <w:rFonts w:eastAsiaTheme="minorHAnsi"/>
      <w:lang w:eastAsia="en-US"/>
    </w:rPr>
  </w:style>
  <w:style w:type="paragraph" w:customStyle="1" w:styleId="B118420BEE8740018A4D2F943BE49D9E1">
    <w:name w:val="B118420BEE8740018A4D2F943BE49D9E1"/>
    <w:rsid w:val="00D85F31"/>
    <w:rPr>
      <w:rFonts w:eastAsiaTheme="minorHAnsi"/>
      <w:lang w:eastAsia="en-US"/>
    </w:rPr>
  </w:style>
  <w:style w:type="paragraph" w:customStyle="1" w:styleId="75BA32938F1C4FFCB525D067944D23441">
    <w:name w:val="75BA32938F1C4FFCB525D067944D23441"/>
    <w:rsid w:val="00D85F31"/>
    <w:rPr>
      <w:rFonts w:eastAsiaTheme="minorHAnsi"/>
      <w:lang w:eastAsia="en-US"/>
    </w:rPr>
  </w:style>
  <w:style w:type="paragraph" w:customStyle="1" w:styleId="15C209FAF75E466C84095DCA30BABC851">
    <w:name w:val="15C209FAF75E466C84095DCA30BABC851"/>
    <w:rsid w:val="00D85F31"/>
    <w:rPr>
      <w:rFonts w:eastAsiaTheme="minorHAnsi"/>
      <w:lang w:eastAsia="en-US"/>
    </w:rPr>
  </w:style>
  <w:style w:type="paragraph" w:customStyle="1" w:styleId="2ED8B3C4508A434FB6F40F4711553CD01">
    <w:name w:val="2ED8B3C4508A434FB6F40F4711553CD01"/>
    <w:rsid w:val="00D85F31"/>
    <w:rPr>
      <w:rFonts w:eastAsiaTheme="minorHAnsi"/>
      <w:lang w:eastAsia="en-US"/>
    </w:rPr>
  </w:style>
  <w:style w:type="paragraph" w:customStyle="1" w:styleId="52C321FBF08E4B58987C78C7A2545E011">
    <w:name w:val="52C321FBF08E4B58987C78C7A2545E011"/>
    <w:rsid w:val="00D85F31"/>
    <w:rPr>
      <w:rFonts w:eastAsiaTheme="minorHAnsi"/>
      <w:lang w:eastAsia="en-US"/>
    </w:rPr>
  </w:style>
  <w:style w:type="paragraph" w:customStyle="1" w:styleId="BF3B3B23B5E14D7CADB3FBC27F25E4A82">
    <w:name w:val="BF3B3B23B5E14D7CADB3FBC27F25E4A82"/>
    <w:rsid w:val="00D85F31"/>
    <w:rPr>
      <w:rFonts w:eastAsiaTheme="minorHAnsi"/>
      <w:lang w:eastAsia="en-US"/>
    </w:rPr>
  </w:style>
  <w:style w:type="paragraph" w:customStyle="1" w:styleId="64ABD7CD15414273AAED07ABA02A4E021">
    <w:name w:val="64ABD7CD15414273AAED07ABA02A4E021"/>
    <w:rsid w:val="00D85F31"/>
    <w:rPr>
      <w:rFonts w:eastAsiaTheme="minorHAnsi"/>
      <w:lang w:eastAsia="en-US"/>
    </w:rPr>
  </w:style>
  <w:style w:type="paragraph" w:customStyle="1" w:styleId="EF764A1EE2AB42FDB5034BA9A5E14E711">
    <w:name w:val="EF764A1EE2AB42FDB5034BA9A5E14E711"/>
    <w:rsid w:val="00D85F31"/>
    <w:rPr>
      <w:rFonts w:eastAsiaTheme="minorHAnsi"/>
      <w:lang w:eastAsia="en-US"/>
    </w:rPr>
  </w:style>
  <w:style w:type="paragraph" w:customStyle="1" w:styleId="A516745BD7A341658FDD1241AE135E9B1">
    <w:name w:val="A516745BD7A341658FDD1241AE135E9B1"/>
    <w:rsid w:val="00D85F3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30" ma:contentTypeDescription="Create a new document." ma:contentTypeScope="" ma:versionID="95a36771f428220829d615253f4acbd3">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55982841ce6f19766168f27e58ace85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enumeration value="12 Form"/>
          <xsd:enumeration value="13 Guide"/>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customXml/itemProps2.xml><?xml version="1.0" encoding="utf-8"?>
<ds:datastoreItem xmlns:ds="http://schemas.openxmlformats.org/officeDocument/2006/customXml" ds:itemID="{CC365332-589E-48E2-836C-11810B4CC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4.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822</Words>
  <Characters>4692</Characters>
  <Application>Microsoft Office Word</Application>
  <DocSecurity>0</DocSecurity>
  <Lines>39</Lines>
  <Paragraphs>11</Paragraphs>
  <ScaleCrop>false</ScaleCrop>
  <Company>Scottish Prison Service</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dc:title>
  <dc:subject/>
  <dc:creator>Hayley Evans</dc:creator>
  <cp:keywords>Policy; HumanResources; HR</cp:keywords>
  <dc:description/>
  <cp:lastModifiedBy>Ella Cifelli</cp:lastModifiedBy>
  <cp:revision>8</cp:revision>
  <dcterms:created xsi:type="dcterms:W3CDTF">2026-07-30T14:58:00Z</dcterms:created>
  <dcterms:modified xsi:type="dcterms:W3CDTF">2026-08-12T07:15:00Z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